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3979" w:rsidRPr="00600EC2" w:rsidRDefault="005358E3">
      <w:pPr>
        <w:pStyle w:val="normal0"/>
        <w:rPr>
          <w:b/>
          <w:sz w:val="28"/>
        </w:rPr>
      </w:pPr>
      <w:r w:rsidRPr="00600EC2">
        <w:rPr>
          <w:b/>
          <w:sz w:val="28"/>
        </w:rPr>
        <w:t>5th Grade Historical Fiction Book List</w:t>
      </w:r>
    </w:p>
    <w:p w:rsidR="00A83979" w:rsidRDefault="00A83979">
      <w:pPr>
        <w:pStyle w:val="normal0"/>
      </w:pPr>
    </w:p>
    <w:p w:rsidR="006F547A" w:rsidRDefault="005358E3">
      <w:pPr>
        <w:pStyle w:val="normal0"/>
        <w:rPr>
          <w:sz w:val="24"/>
        </w:rPr>
      </w:pPr>
      <w:r>
        <w:rPr>
          <w:sz w:val="24"/>
        </w:rPr>
        <w:t xml:space="preserve">This document </w:t>
      </w:r>
      <w:r w:rsidR="006F547A">
        <w:rPr>
          <w:sz w:val="24"/>
        </w:rPr>
        <w:t>contains suggested titles for book clubs and independent reading</w:t>
      </w:r>
      <w:r w:rsidR="00600EC2">
        <w:rPr>
          <w:sz w:val="24"/>
        </w:rPr>
        <w:t xml:space="preserve"> for the </w:t>
      </w:r>
      <w:r>
        <w:rPr>
          <w:sz w:val="24"/>
        </w:rPr>
        <w:t xml:space="preserve">Historical Fiction Unit of Study.  </w:t>
      </w:r>
      <w:r w:rsidR="006F547A">
        <w:rPr>
          <w:sz w:val="24"/>
        </w:rPr>
        <w:t>The books have been grouped into five topics: West</w:t>
      </w:r>
      <w:r w:rsidR="00600EC2">
        <w:rPr>
          <w:sz w:val="24"/>
        </w:rPr>
        <w:t>ward Expansion and Prairie Life,</w:t>
      </w:r>
      <w:r w:rsidR="006F547A">
        <w:rPr>
          <w:sz w:val="24"/>
        </w:rPr>
        <w:t xml:space="preserve"> The Great Depress</w:t>
      </w:r>
      <w:r w:rsidR="00600EC2">
        <w:rPr>
          <w:sz w:val="24"/>
        </w:rPr>
        <w:t xml:space="preserve">ion, The Civil Rights Movement, </w:t>
      </w:r>
      <w:r w:rsidR="006F547A">
        <w:rPr>
          <w:sz w:val="24"/>
        </w:rPr>
        <w:t xml:space="preserve">Pre-Columbian through the American Revolutionary </w:t>
      </w:r>
      <w:r w:rsidR="00600EC2">
        <w:rPr>
          <w:sz w:val="24"/>
        </w:rPr>
        <w:t>War (Including Colonial Period),</w:t>
      </w:r>
      <w:r w:rsidR="006F547A">
        <w:rPr>
          <w:sz w:val="24"/>
        </w:rPr>
        <w:t xml:space="preserve"> and Pre- and Post-Civil War.  </w:t>
      </w:r>
      <w:r w:rsidR="00600EC2">
        <w:rPr>
          <w:sz w:val="24"/>
        </w:rPr>
        <w:t xml:space="preserve">Please note that some of these topics overlap with the Grade 5 Social Studies curriculum, so that you can make the best use of time in both ELA and Social Studies.  Other topics contain books that are appropriate to this age group and address timeless themes across time periods and settings, but do not address the curriculum.  If you choose to use these titles (such as those that take place during the Depression), the ELA and Social Studies coordinators remind you to keep the focus on developing critical readers and provide only the background knowledge necessary to understand the context.  </w:t>
      </w:r>
    </w:p>
    <w:p w:rsidR="00AC0709" w:rsidRDefault="005358E3">
      <w:pPr>
        <w:pStyle w:val="normal0"/>
        <w:rPr>
          <w:sz w:val="24"/>
        </w:rPr>
      </w:pPr>
      <w:r>
        <w:rPr>
          <w:sz w:val="24"/>
        </w:rPr>
        <w:t xml:space="preserve">This is a work in progress and not every book or resource is listed.   All books are leveled, the </w:t>
      </w:r>
      <w:proofErr w:type="spellStart"/>
      <w:r>
        <w:rPr>
          <w:sz w:val="24"/>
        </w:rPr>
        <w:t>Lexile</w:t>
      </w:r>
      <w:proofErr w:type="spellEnd"/>
      <w:r>
        <w:rPr>
          <w:sz w:val="24"/>
        </w:rPr>
        <w:t xml:space="preserve"> is displayed if available, and a brief synopsis of the book has been inserted.  All information has been taken from the</w:t>
      </w:r>
      <w:r w:rsidR="00AC0709">
        <w:rPr>
          <w:sz w:val="24"/>
        </w:rPr>
        <w:t xml:space="preserve"> Scholastic Book Wizard website or Amazon.</w:t>
      </w:r>
    </w:p>
    <w:p w:rsidR="006F547A" w:rsidRPr="00600EC2" w:rsidRDefault="00600EC2">
      <w:pPr>
        <w:pStyle w:val="normal0"/>
      </w:pPr>
      <w:r>
        <w:rPr>
          <w:sz w:val="24"/>
        </w:rPr>
        <w:t>*Indicates already purchased by Plymouth Public Schools.  Check out your school’s book closet for these titles.</w:t>
      </w:r>
    </w:p>
    <w:p w:rsidR="006F547A" w:rsidRDefault="006F547A">
      <w:pPr>
        <w:pStyle w:val="normal0"/>
        <w:rPr>
          <w:sz w:val="24"/>
        </w:rPr>
      </w:pPr>
    </w:p>
    <w:p w:rsidR="006F547A" w:rsidRDefault="006F547A" w:rsidP="006F547A">
      <w:pPr>
        <w:pStyle w:val="normal0"/>
      </w:pPr>
      <w:r>
        <w:rPr>
          <w:b/>
          <w:sz w:val="28"/>
        </w:rPr>
        <w:t>Teaching Points:</w:t>
      </w:r>
    </w:p>
    <w:p w:rsidR="006F547A" w:rsidRDefault="006F547A" w:rsidP="006F547A">
      <w:pPr>
        <w:pStyle w:val="normal0"/>
      </w:pPr>
      <w:r>
        <w:rPr>
          <w:b/>
          <w:sz w:val="20"/>
        </w:rPr>
        <w:t>·         Paying attention to the concrete physical details of the setting and the “feel” of a place—the mood and tone</w:t>
      </w:r>
    </w:p>
    <w:p w:rsidR="006F547A" w:rsidRDefault="006F547A" w:rsidP="006F547A">
      <w:pPr>
        <w:pStyle w:val="normal0"/>
      </w:pPr>
      <w:r>
        <w:rPr>
          <w:b/>
          <w:sz w:val="20"/>
        </w:rPr>
        <w:t>·         Synthesizing information quickly to understand setting and characters</w:t>
      </w:r>
    </w:p>
    <w:p w:rsidR="006F547A" w:rsidRDefault="006F547A" w:rsidP="006F547A">
      <w:pPr>
        <w:pStyle w:val="normal0"/>
      </w:pPr>
      <w:r>
        <w:rPr>
          <w:b/>
          <w:sz w:val="20"/>
        </w:rPr>
        <w:t xml:space="preserve">·         </w:t>
      </w:r>
      <w:proofErr w:type="gramStart"/>
      <w:r>
        <w:rPr>
          <w:b/>
          <w:sz w:val="20"/>
        </w:rPr>
        <w:t>Noticing</w:t>
      </w:r>
      <w:proofErr w:type="gramEnd"/>
      <w:r>
        <w:rPr>
          <w:b/>
          <w:sz w:val="20"/>
        </w:rPr>
        <w:t xml:space="preserve"> how time moves in the text</w:t>
      </w:r>
    </w:p>
    <w:p w:rsidR="006F547A" w:rsidRDefault="006F547A" w:rsidP="006F547A">
      <w:pPr>
        <w:pStyle w:val="normal0"/>
      </w:pPr>
      <w:r>
        <w:rPr>
          <w:b/>
          <w:sz w:val="20"/>
        </w:rPr>
        <w:t xml:space="preserve">·         </w:t>
      </w:r>
      <w:proofErr w:type="gramStart"/>
      <w:r>
        <w:rPr>
          <w:b/>
          <w:sz w:val="20"/>
        </w:rPr>
        <w:t>Seeing</w:t>
      </w:r>
      <w:proofErr w:type="gramEnd"/>
      <w:r>
        <w:rPr>
          <w:b/>
          <w:sz w:val="20"/>
        </w:rPr>
        <w:t xml:space="preserve"> how the main character’s personal time line unfolds alongside a historical time line and how the two are entwined</w:t>
      </w:r>
    </w:p>
    <w:p w:rsidR="006F547A" w:rsidRDefault="006F547A" w:rsidP="006F547A">
      <w:pPr>
        <w:pStyle w:val="normal0"/>
        <w:ind w:left="540" w:hanging="540"/>
      </w:pPr>
      <w:r>
        <w:rPr>
          <w:b/>
          <w:sz w:val="20"/>
        </w:rPr>
        <w:t>·         Paying attention to the different ways in which characters respond to events; using this information to better understand the characters and the time period</w:t>
      </w:r>
    </w:p>
    <w:p w:rsidR="006F547A" w:rsidRDefault="006F547A" w:rsidP="006F547A">
      <w:pPr>
        <w:pStyle w:val="normal0"/>
      </w:pPr>
      <w:r>
        <w:rPr>
          <w:b/>
          <w:sz w:val="20"/>
        </w:rPr>
        <w:t xml:space="preserve">·         </w:t>
      </w:r>
      <w:proofErr w:type="gramStart"/>
      <w:r>
        <w:rPr>
          <w:b/>
          <w:sz w:val="20"/>
        </w:rPr>
        <w:t>Holding</w:t>
      </w:r>
      <w:proofErr w:type="gramEnd"/>
      <w:r>
        <w:rPr>
          <w:b/>
          <w:sz w:val="20"/>
        </w:rPr>
        <w:t xml:space="preserve"> onto big ideas throughout the text and noticing evidence that supports/doesn’t support these theories</w:t>
      </w:r>
    </w:p>
    <w:p w:rsidR="006F547A" w:rsidRDefault="006F547A" w:rsidP="006F547A">
      <w:pPr>
        <w:pStyle w:val="normal0"/>
      </w:pPr>
      <w:r>
        <w:rPr>
          <w:b/>
          <w:sz w:val="20"/>
        </w:rPr>
        <w:t xml:space="preserve">·         </w:t>
      </w:r>
      <w:proofErr w:type="gramStart"/>
      <w:r>
        <w:rPr>
          <w:b/>
          <w:sz w:val="20"/>
        </w:rPr>
        <w:t>Being</w:t>
      </w:r>
      <w:proofErr w:type="gramEnd"/>
      <w:r>
        <w:rPr>
          <w:b/>
          <w:sz w:val="20"/>
        </w:rPr>
        <w:t xml:space="preserve"> open to new ideas and interpretations as we read and talk</w:t>
      </w:r>
    </w:p>
    <w:p w:rsidR="006F547A" w:rsidRDefault="006F547A" w:rsidP="006F547A">
      <w:pPr>
        <w:pStyle w:val="normal0"/>
      </w:pPr>
      <w:r>
        <w:rPr>
          <w:b/>
          <w:sz w:val="20"/>
        </w:rPr>
        <w:t>·         Understanding the story through multiple characters’ perspectives</w:t>
      </w:r>
    </w:p>
    <w:p w:rsidR="006F547A" w:rsidRDefault="006F547A" w:rsidP="006F547A">
      <w:pPr>
        <w:pStyle w:val="normal0"/>
      </w:pPr>
      <w:r>
        <w:rPr>
          <w:b/>
          <w:sz w:val="20"/>
        </w:rPr>
        <w:t xml:space="preserve">·         </w:t>
      </w:r>
      <w:proofErr w:type="gramStart"/>
      <w:r>
        <w:rPr>
          <w:b/>
          <w:sz w:val="20"/>
        </w:rPr>
        <w:t>Analyzing</w:t>
      </w:r>
      <w:proofErr w:type="gramEnd"/>
      <w:r>
        <w:rPr>
          <w:b/>
          <w:sz w:val="20"/>
        </w:rPr>
        <w:t xml:space="preserve"> the power dynamics in the stories</w:t>
      </w:r>
    </w:p>
    <w:p w:rsidR="006F547A" w:rsidRDefault="006F547A" w:rsidP="006F547A">
      <w:pPr>
        <w:pStyle w:val="normal0"/>
      </w:pPr>
      <w:r>
        <w:rPr>
          <w:b/>
          <w:sz w:val="20"/>
        </w:rPr>
        <w:t>·         Reading nonfiction to complement &amp; deepen our understanding of the historical fiction</w:t>
      </w:r>
    </w:p>
    <w:p w:rsidR="006F547A" w:rsidRDefault="006F547A" w:rsidP="006F547A">
      <w:pPr>
        <w:pStyle w:val="normal0"/>
      </w:pPr>
      <w:r>
        <w:rPr>
          <w:b/>
          <w:sz w:val="20"/>
        </w:rPr>
        <w:t>·         Understanding the role of literary allusion</w:t>
      </w:r>
    </w:p>
    <w:p w:rsidR="00600EC2" w:rsidRDefault="006F547A" w:rsidP="006F547A">
      <w:pPr>
        <w:pStyle w:val="normal0"/>
        <w:rPr>
          <w:b/>
          <w:sz w:val="20"/>
        </w:rPr>
      </w:pPr>
      <w:r>
        <w:rPr>
          <w:b/>
          <w:sz w:val="20"/>
        </w:rPr>
        <w:t>·         Learning from the characters in our books as they face critical moments of choice</w:t>
      </w:r>
    </w:p>
    <w:p w:rsidR="006F547A" w:rsidRDefault="006F547A" w:rsidP="006F547A">
      <w:pPr>
        <w:pStyle w:val="normal0"/>
      </w:pPr>
    </w:p>
    <w:p w:rsidR="00A83979" w:rsidRDefault="005358E3">
      <w:pPr>
        <w:pStyle w:val="normal0"/>
      </w:pPr>
      <w:r>
        <w:rPr>
          <w:i/>
          <w:sz w:val="24"/>
        </w:rPr>
        <w:t xml:space="preserve"> </w:t>
      </w:r>
      <w:r>
        <w:rPr>
          <w:b/>
          <w:i/>
          <w:sz w:val="24"/>
        </w:rPr>
        <w:t>Topic:  Westward Expansion and Prairie Life</w:t>
      </w:r>
    </w:p>
    <w:p w:rsidR="00A83979" w:rsidRDefault="00A83979">
      <w:pPr>
        <w:pStyle w:val="normal0"/>
      </w:pPr>
    </w:p>
    <w:tbl>
      <w:tblPr>
        <w:tblStyle w:val="a"/>
        <w:tblW w:w="13725" w:type="dxa"/>
        <w:tblInd w:w="-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50"/>
        <w:gridCol w:w="930"/>
        <w:gridCol w:w="6585"/>
        <w:gridCol w:w="2775"/>
        <w:gridCol w:w="1155"/>
        <w:gridCol w:w="1230"/>
      </w:tblGrid>
      <w:tr w:rsidR="00A83979">
        <w:tc>
          <w:tcPr>
            <w:tcW w:w="1050" w:type="dxa"/>
            <w:tcMar>
              <w:top w:w="100" w:type="dxa"/>
              <w:left w:w="100" w:type="dxa"/>
              <w:bottom w:w="100" w:type="dxa"/>
              <w:right w:w="100" w:type="dxa"/>
            </w:tcMar>
          </w:tcPr>
          <w:p w:rsidR="00A83979" w:rsidRDefault="005358E3">
            <w:pPr>
              <w:pStyle w:val="normal0"/>
              <w:spacing w:line="240" w:lineRule="auto"/>
              <w:jc w:val="center"/>
            </w:pPr>
            <w:r>
              <w:rPr>
                <w:b/>
                <w:sz w:val="24"/>
              </w:rPr>
              <w:t>Level</w:t>
            </w:r>
          </w:p>
        </w:tc>
        <w:tc>
          <w:tcPr>
            <w:tcW w:w="930" w:type="dxa"/>
            <w:tcMar>
              <w:top w:w="100" w:type="dxa"/>
              <w:left w:w="100" w:type="dxa"/>
              <w:bottom w:w="100" w:type="dxa"/>
              <w:right w:w="100" w:type="dxa"/>
            </w:tcMar>
          </w:tcPr>
          <w:p w:rsidR="00A83979" w:rsidRDefault="005358E3">
            <w:pPr>
              <w:pStyle w:val="normal0"/>
              <w:spacing w:line="240" w:lineRule="auto"/>
              <w:jc w:val="center"/>
            </w:pPr>
            <w:proofErr w:type="spellStart"/>
            <w:r>
              <w:rPr>
                <w:b/>
                <w:sz w:val="24"/>
              </w:rPr>
              <w:t>Lexile</w:t>
            </w:r>
            <w:proofErr w:type="spellEnd"/>
          </w:p>
        </w:tc>
        <w:tc>
          <w:tcPr>
            <w:tcW w:w="6585" w:type="dxa"/>
            <w:tcMar>
              <w:top w:w="100" w:type="dxa"/>
              <w:left w:w="100" w:type="dxa"/>
              <w:bottom w:w="100" w:type="dxa"/>
              <w:right w:w="100" w:type="dxa"/>
            </w:tcMar>
          </w:tcPr>
          <w:p w:rsidR="00A83979" w:rsidRDefault="005358E3">
            <w:pPr>
              <w:pStyle w:val="normal0"/>
              <w:spacing w:line="240" w:lineRule="auto"/>
              <w:jc w:val="center"/>
            </w:pPr>
            <w:r>
              <w:rPr>
                <w:b/>
                <w:sz w:val="24"/>
              </w:rPr>
              <w:t>Title</w:t>
            </w:r>
          </w:p>
        </w:tc>
        <w:tc>
          <w:tcPr>
            <w:tcW w:w="2775" w:type="dxa"/>
            <w:tcMar>
              <w:top w:w="100" w:type="dxa"/>
              <w:left w:w="100" w:type="dxa"/>
              <w:bottom w:w="100" w:type="dxa"/>
              <w:right w:w="100" w:type="dxa"/>
            </w:tcMar>
          </w:tcPr>
          <w:p w:rsidR="00A83979" w:rsidRDefault="005358E3">
            <w:pPr>
              <w:pStyle w:val="normal0"/>
              <w:spacing w:line="240" w:lineRule="auto"/>
              <w:jc w:val="center"/>
            </w:pPr>
            <w:r>
              <w:rPr>
                <w:b/>
                <w:sz w:val="24"/>
              </w:rPr>
              <w:t>Author</w:t>
            </w:r>
          </w:p>
        </w:tc>
        <w:tc>
          <w:tcPr>
            <w:tcW w:w="1155" w:type="dxa"/>
            <w:tcMar>
              <w:top w:w="100" w:type="dxa"/>
              <w:left w:w="100" w:type="dxa"/>
              <w:bottom w:w="100" w:type="dxa"/>
              <w:right w:w="100" w:type="dxa"/>
            </w:tcMar>
          </w:tcPr>
          <w:p w:rsidR="00A83979" w:rsidRDefault="005358E3">
            <w:pPr>
              <w:pStyle w:val="normal0"/>
              <w:spacing w:line="240" w:lineRule="auto"/>
              <w:jc w:val="center"/>
            </w:pPr>
            <w:r>
              <w:rPr>
                <w:b/>
                <w:sz w:val="24"/>
              </w:rPr>
              <w:t>Type</w:t>
            </w:r>
          </w:p>
        </w:tc>
        <w:tc>
          <w:tcPr>
            <w:tcW w:w="1230" w:type="dxa"/>
            <w:tcMar>
              <w:top w:w="100" w:type="dxa"/>
              <w:left w:w="100" w:type="dxa"/>
              <w:bottom w:w="100" w:type="dxa"/>
              <w:right w:w="100" w:type="dxa"/>
            </w:tcMar>
          </w:tcPr>
          <w:p w:rsidR="00A83979" w:rsidRDefault="005358E3">
            <w:pPr>
              <w:pStyle w:val="normal0"/>
              <w:spacing w:line="240" w:lineRule="auto"/>
              <w:jc w:val="center"/>
            </w:pPr>
            <w:r>
              <w:rPr>
                <w:b/>
                <w:sz w:val="24"/>
              </w:rPr>
              <w:t>Photo</w:t>
            </w:r>
          </w:p>
        </w:tc>
      </w:tr>
      <w:tr w:rsidR="00A83979">
        <w:tc>
          <w:tcPr>
            <w:tcW w:w="1050" w:type="dxa"/>
            <w:tcMar>
              <w:top w:w="100" w:type="dxa"/>
              <w:left w:w="100" w:type="dxa"/>
              <w:bottom w:w="100" w:type="dxa"/>
              <w:right w:w="100" w:type="dxa"/>
            </w:tcMar>
          </w:tcPr>
          <w:p w:rsidR="00A83979" w:rsidRDefault="005358E3">
            <w:pPr>
              <w:pStyle w:val="normal0"/>
              <w:spacing w:line="240" w:lineRule="auto"/>
            </w:pPr>
            <w:bookmarkStart w:id="0" w:name="_GoBack"/>
            <w:bookmarkEnd w:id="0"/>
            <w:r>
              <w:rPr>
                <w:sz w:val="24"/>
              </w:rPr>
              <w:t>T</w:t>
            </w:r>
          </w:p>
        </w:tc>
        <w:tc>
          <w:tcPr>
            <w:tcW w:w="930" w:type="dxa"/>
            <w:tcMar>
              <w:top w:w="100" w:type="dxa"/>
              <w:left w:w="100" w:type="dxa"/>
              <w:bottom w:w="100" w:type="dxa"/>
              <w:right w:w="100" w:type="dxa"/>
            </w:tcMar>
          </w:tcPr>
          <w:p w:rsidR="00A83979" w:rsidRDefault="005358E3">
            <w:pPr>
              <w:pStyle w:val="normal0"/>
              <w:spacing w:line="240" w:lineRule="auto"/>
            </w:pPr>
            <w:r>
              <w:rPr>
                <w:sz w:val="24"/>
              </w:rPr>
              <w:t>830</w:t>
            </w:r>
          </w:p>
        </w:tc>
        <w:tc>
          <w:tcPr>
            <w:tcW w:w="6585" w:type="dxa"/>
            <w:tcMar>
              <w:top w:w="100" w:type="dxa"/>
              <w:left w:w="100" w:type="dxa"/>
              <w:bottom w:w="100" w:type="dxa"/>
              <w:right w:w="100" w:type="dxa"/>
            </w:tcMar>
          </w:tcPr>
          <w:p w:rsidR="00A83979" w:rsidRPr="00ED309F" w:rsidRDefault="005358E3">
            <w:pPr>
              <w:pStyle w:val="normal0"/>
              <w:spacing w:line="240" w:lineRule="auto"/>
              <w:rPr>
                <w:i/>
              </w:rPr>
            </w:pPr>
            <w:r w:rsidRPr="00ED309F">
              <w:rPr>
                <w:b/>
                <w:i/>
                <w:sz w:val="24"/>
              </w:rPr>
              <w:t xml:space="preserve">Mr. </w:t>
            </w:r>
            <w:proofErr w:type="spellStart"/>
            <w:r w:rsidRPr="00ED309F">
              <w:rPr>
                <w:b/>
                <w:i/>
                <w:sz w:val="24"/>
              </w:rPr>
              <w:t>Tucket</w:t>
            </w:r>
            <w:proofErr w:type="spellEnd"/>
          </w:p>
          <w:p w:rsidR="00A83979" w:rsidRDefault="005358E3">
            <w:pPr>
              <w:pStyle w:val="normal0"/>
              <w:spacing w:line="240" w:lineRule="auto"/>
            </w:pPr>
            <w:r>
              <w:rPr>
                <w:sz w:val="20"/>
              </w:rPr>
              <w:t xml:space="preserve">Fourteen-year-old Francis </w:t>
            </w:r>
            <w:proofErr w:type="spellStart"/>
            <w:r>
              <w:rPr>
                <w:sz w:val="20"/>
              </w:rPr>
              <w:t>Tucket</w:t>
            </w:r>
            <w:proofErr w:type="spellEnd"/>
            <w:r>
              <w:rPr>
                <w:sz w:val="20"/>
              </w:rPr>
              <w:t xml:space="preserve"> is heading west on the Oregon Trail with his family by wagon train. When he receives a rifle for his birthday, he is thrilled that he is being treated like an adult. But Francis lags behind to practice shooting and is captured by Pawnees. It will take wild horses, hostile tribes, and a mysterious one-armed mountain man named Mr. Grimes to help Francis become the man who will be called Mr. </w:t>
            </w:r>
            <w:proofErr w:type="spellStart"/>
            <w:r>
              <w:rPr>
                <w:sz w:val="20"/>
              </w:rPr>
              <w:t>Tucket</w:t>
            </w:r>
            <w:proofErr w:type="spellEnd"/>
            <w:r>
              <w:rPr>
                <w:sz w:val="20"/>
              </w:rPr>
              <w:t>.</w:t>
            </w:r>
          </w:p>
        </w:tc>
        <w:tc>
          <w:tcPr>
            <w:tcW w:w="2775" w:type="dxa"/>
            <w:tcMar>
              <w:top w:w="100" w:type="dxa"/>
              <w:left w:w="100" w:type="dxa"/>
              <w:bottom w:w="100" w:type="dxa"/>
              <w:right w:w="100" w:type="dxa"/>
            </w:tcMar>
          </w:tcPr>
          <w:p w:rsidR="00A83979" w:rsidRDefault="005358E3">
            <w:pPr>
              <w:pStyle w:val="normal0"/>
              <w:spacing w:line="240" w:lineRule="auto"/>
            </w:pPr>
            <w:r>
              <w:rPr>
                <w:sz w:val="24"/>
              </w:rPr>
              <w:t>Gary Paulsen</w:t>
            </w:r>
          </w:p>
        </w:tc>
        <w:tc>
          <w:tcPr>
            <w:tcW w:w="1155" w:type="dxa"/>
            <w:tcMar>
              <w:top w:w="100" w:type="dxa"/>
              <w:left w:w="100" w:type="dxa"/>
              <w:bottom w:w="100" w:type="dxa"/>
              <w:right w:w="100" w:type="dxa"/>
            </w:tcMar>
          </w:tcPr>
          <w:p w:rsidR="00A83979" w:rsidRDefault="005358E3">
            <w:pPr>
              <w:pStyle w:val="normal0"/>
              <w:spacing w:line="240" w:lineRule="auto"/>
            </w:pPr>
            <w:r>
              <w:rPr>
                <w:sz w:val="24"/>
              </w:rPr>
              <w:t>Chapter</w:t>
            </w:r>
          </w:p>
        </w:tc>
        <w:tc>
          <w:tcPr>
            <w:tcW w:w="1230" w:type="dxa"/>
            <w:tcMar>
              <w:top w:w="100" w:type="dxa"/>
              <w:left w:w="100" w:type="dxa"/>
              <w:bottom w:w="100" w:type="dxa"/>
              <w:right w:w="100" w:type="dxa"/>
            </w:tcMar>
          </w:tcPr>
          <w:p w:rsidR="00A83979" w:rsidRDefault="005358E3">
            <w:pPr>
              <w:pStyle w:val="normal0"/>
              <w:spacing w:line="240" w:lineRule="auto"/>
            </w:pPr>
            <w:r>
              <w:rPr>
                <w:noProof/>
              </w:rPr>
              <w:drawing>
                <wp:inline distT="114300" distB="114300" distL="114300" distR="114300">
                  <wp:extent cx="638175" cy="635000"/>
                  <wp:effectExtent l="0" t="0" r="0" b="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638175" cy="635000"/>
                          </a:xfrm>
                          <a:prstGeom prst="rect">
                            <a:avLst/>
                          </a:prstGeom>
                          <a:ln/>
                        </pic:spPr>
                      </pic:pic>
                    </a:graphicData>
                  </a:graphic>
                </wp:inline>
              </w:drawing>
            </w:r>
          </w:p>
        </w:tc>
      </w:tr>
      <w:tr w:rsidR="00A83979">
        <w:tc>
          <w:tcPr>
            <w:tcW w:w="1050" w:type="dxa"/>
            <w:tcMar>
              <w:top w:w="100" w:type="dxa"/>
              <w:left w:w="100" w:type="dxa"/>
              <w:bottom w:w="100" w:type="dxa"/>
              <w:right w:w="100" w:type="dxa"/>
            </w:tcMar>
          </w:tcPr>
          <w:p w:rsidR="00A83979" w:rsidRDefault="005358E3">
            <w:pPr>
              <w:pStyle w:val="normal0"/>
              <w:spacing w:line="240" w:lineRule="auto"/>
            </w:pPr>
            <w:r>
              <w:rPr>
                <w:sz w:val="24"/>
              </w:rPr>
              <w:t>T</w:t>
            </w:r>
          </w:p>
        </w:tc>
        <w:tc>
          <w:tcPr>
            <w:tcW w:w="930" w:type="dxa"/>
            <w:tcMar>
              <w:top w:w="100" w:type="dxa"/>
              <w:left w:w="100" w:type="dxa"/>
              <w:bottom w:w="100" w:type="dxa"/>
              <w:right w:w="100" w:type="dxa"/>
            </w:tcMar>
          </w:tcPr>
          <w:p w:rsidR="00A83979" w:rsidRDefault="005358E3">
            <w:pPr>
              <w:pStyle w:val="normal0"/>
              <w:spacing w:line="240" w:lineRule="auto"/>
            </w:pPr>
            <w:r>
              <w:rPr>
                <w:sz w:val="24"/>
              </w:rPr>
              <w:t>N/A</w:t>
            </w:r>
          </w:p>
        </w:tc>
        <w:tc>
          <w:tcPr>
            <w:tcW w:w="6585" w:type="dxa"/>
            <w:tcMar>
              <w:top w:w="100" w:type="dxa"/>
              <w:left w:w="100" w:type="dxa"/>
              <w:bottom w:w="100" w:type="dxa"/>
              <w:right w:w="100" w:type="dxa"/>
            </w:tcMar>
          </w:tcPr>
          <w:p w:rsidR="00A83979" w:rsidRPr="00ED309F" w:rsidRDefault="005358E3">
            <w:pPr>
              <w:pStyle w:val="normal0"/>
              <w:spacing w:line="240" w:lineRule="auto"/>
              <w:rPr>
                <w:i/>
              </w:rPr>
            </w:pPr>
            <w:r w:rsidRPr="00ED309F">
              <w:rPr>
                <w:b/>
                <w:i/>
                <w:sz w:val="24"/>
              </w:rPr>
              <w:t>Sing Down the Moon</w:t>
            </w:r>
          </w:p>
          <w:p w:rsidR="00A83979" w:rsidRDefault="005358E3">
            <w:pPr>
              <w:pStyle w:val="normal0"/>
              <w:spacing w:line="240" w:lineRule="auto"/>
            </w:pPr>
            <w:r>
              <w:rPr>
                <w:sz w:val="20"/>
              </w:rPr>
              <w:t>When the Navaho are forced to move from their homes to Fort Sumner, Bright Morning and Tall Boy struggle to survive and live in their traditional ways.</w:t>
            </w:r>
          </w:p>
        </w:tc>
        <w:tc>
          <w:tcPr>
            <w:tcW w:w="2775" w:type="dxa"/>
            <w:tcMar>
              <w:top w:w="100" w:type="dxa"/>
              <w:left w:w="100" w:type="dxa"/>
              <w:bottom w:w="100" w:type="dxa"/>
              <w:right w:w="100" w:type="dxa"/>
            </w:tcMar>
          </w:tcPr>
          <w:p w:rsidR="00A83979" w:rsidRDefault="005358E3">
            <w:pPr>
              <w:pStyle w:val="normal0"/>
              <w:spacing w:line="240" w:lineRule="auto"/>
            </w:pPr>
            <w:r>
              <w:rPr>
                <w:sz w:val="24"/>
              </w:rPr>
              <w:t>Scott O’Dell</w:t>
            </w:r>
          </w:p>
        </w:tc>
        <w:tc>
          <w:tcPr>
            <w:tcW w:w="1155" w:type="dxa"/>
            <w:tcMar>
              <w:top w:w="100" w:type="dxa"/>
              <w:left w:w="100" w:type="dxa"/>
              <w:bottom w:w="100" w:type="dxa"/>
              <w:right w:w="100" w:type="dxa"/>
            </w:tcMar>
          </w:tcPr>
          <w:p w:rsidR="00A83979" w:rsidRDefault="005358E3">
            <w:pPr>
              <w:pStyle w:val="normal0"/>
              <w:spacing w:line="240" w:lineRule="auto"/>
            </w:pPr>
            <w:r>
              <w:rPr>
                <w:sz w:val="24"/>
              </w:rPr>
              <w:t>Chapter</w:t>
            </w:r>
          </w:p>
        </w:tc>
        <w:tc>
          <w:tcPr>
            <w:tcW w:w="1230" w:type="dxa"/>
            <w:tcMar>
              <w:top w:w="100" w:type="dxa"/>
              <w:left w:w="100" w:type="dxa"/>
              <w:bottom w:w="100" w:type="dxa"/>
              <w:right w:w="100" w:type="dxa"/>
            </w:tcMar>
          </w:tcPr>
          <w:p w:rsidR="00A83979" w:rsidRDefault="005358E3">
            <w:pPr>
              <w:pStyle w:val="normal0"/>
              <w:spacing w:line="240" w:lineRule="auto"/>
            </w:pPr>
            <w:r>
              <w:rPr>
                <w:noProof/>
              </w:rPr>
              <w:drawing>
                <wp:inline distT="114300" distB="114300" distL="114300" distR="114300">
                  <wp:extent cx="638175" cy="698500"/>
                  <wp:effectExtent l="0" t="0" r="0" b="0"/>
                  <wp:docPr id="1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a:stretch>
                            <a:fillRect/>
                          </a:stretch>
                        </pic:blipFill>
                        <pic:spPr>
                          <a:xfrm>
                            <a:off x="0" y="0"/>
                            <a:ext cx="638175" cy="698500"/>
                          </a:xfrm>
                          <a:prstGeom prst="rect">
                            <a:avLst/>
                          </a:prstGeom>
                          <a:ln/>
                        </pic:spPr>
                      </pic:pic>
                    </a:graphicData>
                  </a:graphic>
                </wp:inline>
              </w:drawing>
            </w:r>
          </w:p>
        </w:tc>
      </w:tr>
      <w:tr w:rsidR="00A83979">
        <w:tc>
          <w:tcPr>
            <w:tcW w:w="1050" w:type="dxa"/>
            <w:tcMar>
              <w:top w:w="100" w:type="dxa"/>
              <w:left w:w="100" w:type="dxa"/>
              <w:bottom w:w="100" w:type="dxa"/>
              <w:right w:w="100" w:type="dxa"/>
            </w:tcMar>
          </w:tcPr>
          <w:p w:rsidR="00A83979" w:rsidRDefault="005358E3">
            <w:pPr>
              <w:pStyle w:val="normal0"/>
              <w:spacing w:line="240" w:lineRule="auto"/>
            </w:pPr>
            <w:r>
              <w:rPr>
                <w:sz w:val="24"/>
              </w:rPr>
              <w:t>R</w:t>
            </w:r>
          </w:p>
        </w:tc>
        <w:tc>
          <w:tcPr>
            <w:tcW w:w="930" w:type="dxa"/>
            <w:tcMar>
              <w:top w:w="100" w:type="dxa"/>
              <w:left w:w="100" w:type="dxa"/>
              <w:bottom w:w="100" w:type="dxa"/>
              <w:right w:w="100" w:type="dxa"/>
            </w:tcMar>
          </w:tcPr>
          <w:p w:rsidR="00A83979" w:rsidRDefault="005358E3">
            <w:pPr>
              <w:pStyle w:val="normal0"/>
              <w:spacing w:line="240" w:lineRule="auto"/>
            </w:pPr>
            <w:r>
              <w:rPr>
                <w:sz w:val="24"/>
              </w:rPr>
              <w:t>890</w:t>
            </w:r>
          </w:p>
        </w:tc>
        <w:tc>
          <w:tcPr>
            <w:tcW w:w="6585" w:type="dxa"/>
            <w:tcMar>
              <w:top w:w="100" w:type="dxa"/>
              <w:left w:w="100" w:type="dxa"/>
              <w:bottom w:w="100" w:type="dxa"/>
              <w:right w:w="100" w:type="dxa"/>
            </w:tcMar>
          </w:tcPr>
          <w:p w:rsidR="00A83979" w:rsidRPr="00ED309F" w:rsidRDefault="005358E3">
            <w:pPr>
              <w:pStyle w:val="normal0"/>
              <w:spacing w:line="240" w:lineRule="auto"/>
              <w:rPr>
                <w:i/>
              </w:rPr>
            </w:pPr>
            <w:r w:rsidRPr="00ED309F">
              <w:rPr>
                <w:b/>
                <w:i/>
                <w:sz w:val="24"/>
              </w:rPr>
              <w:t>Caddie Woodlawn</w:t>
            </w:r>
          </w:p>
          <w:p w:rsidR="00A83979" w:rsidRDefault="005358E3" w:rsidP="00AC0709">
            <w:pPr>
              <w:pStyle w:val="normal0"/>
              <w:spacing w:line="240" w:lineRule="auto"/>
            </w:pPr>
            <w:r>
              <w:rPr>
                <w:sz w:val="20"/>
              </w:rPr>
              <w:t>Children everywhere will love redheaded Caddie with her penchant for pranks. Scarcely out of one scrape before she is into another, she refuses to be a "lady," preferring instead to run the woods with her brothers. Whether she is crossing the lake on a raft, visiting an Indian camp, or listening to the tales of the circuit rider, Caddie's adventures provide an exciting and authentic picture of life on the Wisconsin frontier in the 1860s. And readers will discover, as Caddie learns what growing up truly means, that it is not so very different today.</w:t>
            </w:r>
          </w:p>
        </w:tc>
        <w:tc>
          <w:tcPr>
            <w:tcW w:w="2775" w:type="dxa"/>
            <w:tcMar>
              <w:top w:w="100" w:type="dxa"/>
              <w:left w:w="100" w:type="dxa"/>
              <w:bottom w:w="100" w:type="dxa"/>
              <w:right w:w="100" w:type="dxa"/>
            </w:tcMar>
          </w:tcPr>
          <w:p w:rsidR="00A83979" w:rsidRDefault="005358E3">
            <w:pPr>
              <w:pStyle w:val="normal0"/>
              <w:spacing w:line="240" w:lineRule="auto"/>
            </w:pPr>
            <w:r>
              <w:rPr>
                <w:sz w:val="24"/>
              </w:rPr>
              <w:t>Carol Ryrie Brink</w:t>
            </w:r>
          </w:p>
        </w:tc>
        <w:tc>
          <w:tcPr>
            <w:tcW w:w="1155" w:type="dxa"/>
            <w:tcMar>
              <w:top w:w="100" w:type="dxa"/>
              <w:left w:w="100" w:type="dxa"/>
              <w:bottom w:w="100" w:type="dxa"/>
              <w:right w:w="100" w:type="dxa"/>
            </w:tcMar>
          </w:tcPr>
          <w:p w:rsidR="00A83979" w:rsidRDefault="005358E3">
            <w:pPr>
              <w:pStyle w:val="normal0"/>
              <w:spacing w:line="240" w:lineRule="auto"/>
            </w:pPr>
            <w:r>
              <w:rPr>
                <w:sz w:val="24"/>
              </w:rPr>
              <w:t>Chapter</w:t>
            </w:r>
          </w:p>
        </w:tc>
        <w:tc>
          <w:tcPr>
            <w:tcW w:w="1230" w:type="dxa"/>
            <w:tcMar>
              <w:top w:w="100" w:type="dxa"/>
              <w:left w:w="100" w:type="dxa"/>
              <w:bottom w:w="100" w:type="dxa"/>
              <w:right w:w="100" w:type="dxa"/>
            </w:tcMar>
          </w:tcPr>
          <w:p w:rsidR="00A83979" w:rsidRDefault="005358E3">
            <w:pPr>
              <w:pStyle w:val="normal0"/>
              <w:spacing w:line="240" w:lineRule="auto"/>
            </w:pPr>
            <w:r>
              <w:rPr>
                <w:noProof/>
              </w:rPr>
              <w:drawing>
                <wp:inline distT="114300" distB="114300" distL="114300" distR="114300">
                  <wp:extent cx="638175" cy="698500"/>
                  <wp:effectExtent l="0" t="0" r="0" b="0"/>
                  <wp:docPr id="2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9"/>
                          <a:srcRect/>
                          <a:stretch>
                            <a:fillRect/>
                          </a:stretch>
                        </pic:blipFill>
                        <pic:spPr>
                          <a:xfrm>
                            <a:off x="0" y="0"/>
                            <a:ext cx="638175" cy="698500"/>
                          </a:xfrm>
                          <a:prstGeom prst="rect">
                            <a:avLst/>
                          </a:prstGeom>
                          <a:ln/>
                        </pic:spPr>
                      </pic:pic>
                    </a:graphicData>
                  </a:graphic>
                </wp:inline>
              </w:drawing>
            </w:r>
          </w:p>
        </w:tc>
      </w:tr>
      <w:tr w:rsidR="00A83979">
        <w:trPr>
          <w:trHeight w:val="1680"/>
        </w:trPr>
        <w:tc>
          <w:tcPr>
            <w:tcW w:w="1050" w:type="dxa"/>
            <w:tcMar>
              <w:top w:w="100" w:type="dxa"/>
              <w:left w:w="100" w:type="dxa"/>
              <w:bottom w:w="100" w:type="dxa"/>
              <w:right w:w="100" w:type="dxa"/>
            </w:tcMar>
          </w:tcPr>
          <w:p w:rsidR="00A83979" w:rsidRDefault="005358E3">
            <w:pPr>
              <w:pStyle w:val="normal0"/>
              <w:spacing w:line="240" w:lineRule="auto"/>
            </w:pPr>
            <w:r>
              <w:rPr>
                <w:sz w:val="24"/>
              </w:rPr>
              <w:t>U</w:t>
            </w:r>
          </w:p>
        </w:tc>
        <w:tc>
          <w:tcPr>
            <w:tcW w:w="930" w:type="dxa"/>
            <w:tcMar>
              <w:top w:w="100" w:type="dxa"/>
              <w:left w:w="100" w:type="dxa"/>
              <w:bottom w:w="100" w:type="dxa"/>
              <w:right w:w="100" w:type="dxa"/>
            </w:tcMar>
          </w:tcPr>
          <w:p w:rsidR="00A83979" w:rsidRDefault="005358E3">
            <w:pPr>
              <w:pStyle w:val="normal0"/>
              <w:spacing w:line="240" w:lineRule="auto"/>
            </w:pPr>
            <w:r>
              <w:rPr>
                <w:sz w:val="24"/>
              </w:rPr>
              <w:t>680</w:t>
            </w:r>
          </w:p>
        </w:tc>
        <w:tc>
          <w:tcPr>
            <w:tcW w:w="6585" w:type="dxa"/>
            <w:tcMar>
              <w:top w:w="100" w:type="dxa"/>
              <w:left w:w="100" w:type="dxa"/>
              <w:bottom w:w="100" w:type="dxa"/>
              <w:right w:w="100" w:type="dxa"/>
            </w:tcMar>
          </w:tcPr>
          <w:p w:rsidR="00A83979" w:rsidRPr="00ED309F" w:rsidRDefault="005358E3">
            <w:pPr>
              <w:pStyle w:val="normal0"/>
              <w:spacing w:line="240" w:lineRule="auto"/>
              <w:rPr>
                <w:i/>
              </w:rPr>
            </w:pPr>
            <w:r w:rsidRPr="00ED309F">
              <w:rPr>
                <w:b/>
                <w:i/>
                <w:sz w:val="24"/>
              </w:rPr>
              <w:t>Thunder Rolling on the Mountain</w:t>
            </w:r>
          </w:p>
          <w:p w:rsidR="00A83979" w:rsidRDefault="005358E3">
            <w:pPr>
              <w:pStyle w:val="normal0"/>
              <w:spacing w:line="240" w:lineRule="auto"/>
            </w:pPr>
            <w:proofErr w:type="gramStart"/>
            <w:r>
              <w:rPr>
                <w:sz w:val="20"/>
              </w:rPr>
              <w:t>This powerful account of the tragic defeat of the Nez Perce Indians in 1877 by the United States Army is narrated by Chief Joseph's strong and brave daughter</w:t>
            </w:r>
            <w:proofErr w:type="gramEnd"/>
            <w:r>
              <w:rPr>
                <w:sz w:val="20"/>
              </w:rPr>
              <w:t>.</w:t>
            </w:r>
          </w:p>
        </w:tc>
        <w:tc>
          <w:tcPr>
            <w:tcW w:w="2775" w:type="dxa"/>
            <w:tcMar>
              <w:top w:w="100" w:type="dxa"/>
              <w:left w:w="100" w:type="dxa"/>
              <w:bottom w:w="100" w:type="dxa"/>
              <w:right w:w="100" w:type="dxa"/>
            </w:tcMar>
          </w:tcPr>
          <w:p w:rsidR="00A83979" w:rsidRDefault="005358E3">
            <w:pPr>
              <w:pStyle w:val="normal0"/>
              <w:spacing w:line="240" w:lineRule="auto"/>
            </w:pPr>
            <w:r>
              <w:rPr>
                <w:sz w:val="24"/>
              </w:rPr>
              <w:t>Scott O’Dell</w:t>
            </w:r>
          </w:p>
        </w:tc>
        <w:tc>
          <w:tcPr>
            <w:tcW w:w="1155" w:type="dxa"/>
            <w:tcMar>
              <w:top w:w="100" w:type="dxa"/>
              <w:left w:w="100" w:type="dxa"/>
              <w:bottom w:w="100" w:type="dxa"/>
              <w:right w:w="100" w:type="dxa"/>
            </w:tcMar>
          </w:tcPr>
          <w:p w:rsidR="00A83979" w:rsidRDefault="005358E3">
            <w:pPr>
              <w:pStyle w:val="normal0"/>
              <w:spacing w:line="240" w:lineRule="auto"/>
            </w:pPr>
            <w:r>
              <w:rPr>
                <w:sz w:val="24"/>
              </w:rPr>
              <w:t>Chapter</w:t>
            </w:r>
          </w:p>
        </w:tc>
        <w:tc>
          <w:tcPr>
            <w:tcW w:w="1230" w:type="dxa"/>
            <w:tcMar>
              <w:top w:w="100" w:type="dxa"/>
              <w:left w:w="100" w:type="dxa"/>
              <w:bottom w:w="100" w:type="dxa"/>
              <w:right w:w="100" w:type="dxa"/>
            </w:tcMar>
          </w:tcPr>
          <w:p w:rsidR="00A83979" w:rsidRDefault="005358E3">
            <w:pPr>
              <w:pStyle w:val="normal0"/>
              <w:spacing w:line="240" w:lineRule="auto"/>
            </w:pPr>
            <w:r>
              <w:rPr>
                <w:noProof/>
              </w:rPr>
              <w:drawing>
                <wp:inline distT="114300" distB="114300" distL="114300" distR="114300">
                  <wp:extent cx="638175" cy="774700"/>
                  <wp:effectExtent l="0" t="0" r="0" b="0"/>
                  <wp:docPr id="51"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10"/>
                          <a:srcRect/>
                          <a:stretch>
                            <a:fillRect/>
                          </a:stretch>
                        </pic:blipFill>
                        <pic:spPr>
                          <a:xfrm>
                            <a:off x="0" y="0"/>
                            <a:ext cx="638175" cy="774700"/>
                          </a:xfrm>
                          <a:prstGeom prst="rect">
                            <a:avLst/>
                          </a:prstGeom>
                          <a:ln/>
                        </pic:spPr>
                      </pic:pic>
                    </a:graphicData>
                  </a:graphic>
                </wp:inline>
              </w:drawing>
            </w:r>
          </w:p>
        </w:tc>
      </w:tr>
    </w:tbl>
    <w:p w:rsidR="00A83979" w:rsidRDefault="00A83979">
      <w:pPr>
        <w:pStyle w:val="normal0"/>
      </w:pPr>
    </w:p>
    <w:p w:rsidR="00A83979" w:rsidRDefault="005358E3">
      <w:pPr>
        <w:pStyle w:val="normal0"/>
      </w:pPr>
      <w:r>
        <w:rPr>
          <w:b/>
          <w:i/>
          <w:sz w:val="28"/>
        </w:rPr>
        <w:t>Topic: The Great Depression</w:t>
      </w:r>
    </w:p>
    <w:p w:rsidR="00A83979" w:rsidRDefault="00A83979">
      <w:pPr>
        <w:pStyle w:val="normal0"/>
      </w:pPr>
    </w:p>
    <w:tbl>
      <w:tblPr>
        <w:tblStyle w:val="a0"/>
        <w:tblW w:w="13539" w:type="dxa"/>
        <w:tblInd w:w="-5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65"/>
        <w:gridCol w:w="945"/>
        <w:gridCol w:w="6309"/>
        <w:gridCol w:w="1281"/>
        <w:gridCol w:w="1509"/>
        <w:gridCol w:w="2430"/>
      </w:tblGrid>
      <w:tr w:rsidR="001D66A2">
        <w:tc>
          <w:tcPr>
            <w:tcW w:w="1065" w:type="dxa"/>
            <w:tcMar>
              <w:top w:w="100" w:type="dxa"/>
              <w:left w:w="100" w:type="dxa"/>
              <w:bottom w:w="100" w:type="dxa"/>
              <w:right w:w="100" w:type="dxa"/>
            </w:tcMar>
          </w:tcPr>
          <w:p w:rsidR="001D66A2" w:rsidRDefault="001D66A2">
            <w:pPr>
              <w:pStyle w:val="normal0"/>
              <w:spacing w:line="240" w:lineRule="auto"/>
              <w:jc w:val="center"/>
            </w:pPr>
            <w:r>
              <w:rPr>
                <w:b/>
                <w:sz w:val="24"/>
              </w:rPr>
              <w:t>Level</w:t>
            </w:r>
          </w:p>
        </w:tc>
        <w:tc>
          <w:tcPr>
            <w:tcW w:w="945" w:type="dxa"/>
            <w:tcMar>
              <w:top w:w="100" w:type="dxa"/>
              <w:left w:w="100" w:type="dxa"/>
              <w:bottom w:w="100" w:type="dxa"/>
              <w:right w:w="100" w:type="dxa"/>
            </w:tcMar>
          </w:tcPr>
          <w:p w:rsidR="001D66A2" w:rsidRDefault="001D66A2">
            <w:pPr>
              <w:pStyle w:val="normal0"/>
              <w:spacing w:line="240" w:lineRule="auto"/>
              <w:jc w:val="center"/>
            </w:pPr>
            <w:proofErr w:type="spellStart"/>
            <w:r>
              <w:rPr>
                <w:b/>
                <w:sz w:val="24"/>
              </w:rPr>
              <w:t>Lexile</w:t>
            </w:r>
            <w:proofErr w:type="spellEnd"/>
          </w:p>
        </w:tc>
        <w:tc>
          <w:tcPr>
            <w:tcW w:w="6309" w:type="dxa"/>
            <w:tcMar>
              <w:top w:w="100" w:type="dxa"/>
              <w:left w:w="100" w:type="dxa"/>
              <w:bottom w:w="100" w:type="dxa"/>
              <w:right w:w="100" w:type="dxa"/>
            </w:tcMar>
          </w:tcPr>
          <w:p w:rsidR="001D66A2" w:rsidRDefault="001D66A2">
            <w:pPr>
              <w:pStyle w:val="normal0"/>
              <w:spacing w:line="240" w:lineRule="auto"/>
              <w:jc w:val="center"/>
            </w:pPr>
            <w:r>
              <w:rPr>
                <w:b/>
                <w:sz w:val="24"/>
              </w:rPr>
              <w:t>Title</w:t>
            </w:r>
          </w:p>
        </w:tc>
        <w:tc>
          <w:tcPr>
            <w:tcW w:w="1281" w:type="dxa"/>
            <w:tcMar>
              <w:top w:w="100" w:type="dxa"/>
              <w:left w:w="100" w:type="dxa"/>
              <w:bottom w:w="100" w:type="dxa"/>
              <w:right w:w="100" w:type="dxa"/>
            </w:tcMar>
          </w:tcPr>
          <w:p w:rsidR="001D66A2" w:rsidRDefault="001D66A2">
            <w:pPr>
              <w:pStyle w:val="normal0"/>
              <w:spacing w:line="240" w:lineRule="auto"/>
              <w:jc w:val="center"/>
            </w:pPr>
            <w:r>
              <w:rPr>
                <w:b/>
                <w:sz w:val="24"/>
              </w:rPr>
              <w:t>Author</w:t>
            </w:r>
          </w:p>
        </w:tc>
        <w:tc>
          <w:tcPr>
            <w:tcW w:w="1509" w:type="dxa"/>
            <w:tcMar>
              <w:top w:w="100" w:type="dxa"/>
              <w:left w:w="100" w:type="dxa"/>
              <w:bottom w:w="100" w:type="dxa"/>
              <w:right w:w="100" w:type="dxa"/>
            </w:tcMar>
          </w:tcPr>
          <w:p w:rsidR="001D66A2" w:rsidRDefault="001D66A2">
            <w:pPr>
              <w:pStyle w:val="normal0"/>
              <w:spacing w:line="240" w:lineRule="auto"/>
              <w:jc w:val="center"/>
            </w:pPr>
            <w:r>
              <w:rPr>
                <w:b/>
                <w:sz w:val="24"/>
              </w:rPr>
              <w:t>Type</w:t>
            </w:r>
          </w:p>
        </w:tc>
        <w:tc>
          <w:tcPr>
            <w:tcW w:w="2430" w:type="dxa"/>
            <w:tcMar>
              <w:top w:w="100" w:type="dxa"/>
              <w:left w:w="100" w:type="dxa"/>
              <w:bottom w:w="100" w:type="dxa"/>
              <w:right w:w="100" w:type="dxa"/>
            </w:tcMar>
          </w:tcPr>
          <w:p w:rsidR="001D66A2" w:rsidRPr="001D66A2" w:rsidRDefault="001D66A2">
            <w:pPr>
              <w:pStyle w:val="normal0"/>
              <w:spacing w:line="240" w:lineRule="auto"/>
              <w:jc w:val="center"/>
              <w:rPr>
                <w:b/>
                <w:sz w:val="24"/>
                <w:szCs w:val="24"/>
              </w:rPr>
            </w:pPr>
            <w:r w:rsidRPr="001D66A2">
              <w:rPr>
                <w:b/>
                <w:sz w:val="24"/>
                <w:szCs w:val="24"/>
              </w:rPr>
              <w:t>Image</w:t>
            </w:r>
          </w:p>
        </w:tc>
      </w:tr>
      <w:tr w:rsidR="001D66A2">
        <w:tc>
          <w:tcPr>
            <w:tcW w:w="1065" w:type="dxa"/>
            <w:tcMar>
              <w:top w:w="100" w:type="dxa"/>
              <w:left w:w="100" w:type="dxa"/>
              <w:bottom w:w="100" w:type="dxa"/>
              <w:right w:w="100" w:type="dxa"/>
            </w:tcMar>
          </w:tcPr>
          <w:p w:rsidR="001D66A2" w:rsidRDefault="001D66A2">
            <w:pPr>
              <w:pStyle w:val="normal0"/>
              <w:spacing w:line="240" w:lineRule="auto"/>
            </w:pPr>
            <w:r>
              <w:rPr>
                <w:sz w:val="24"/>
              </w:rPr>
              <w:t>T</w:t>
            </w:r>
          </w:p>
        </w:tc>
        <w:tc>
          <w:tcPr>
            <w:tcW w:w="945" w:type="dxa"/>
            <w:tcMar>
              <w:top w:w="100" w:type="dxa"/>
              <w:left w:w="100" w:type="dxa"/>
              <w:bottom w:w="100" w:type="dxa"/>
              <w:right w:w="100" w:type="dxa"/>
            </w:tcMar>
          </w:tcPr>
          <w:p w:rsidR="001D66A2" w:rsidRDefault="001D66A2">
            <w:pPr>
              <w:pStyle w:val="normal0"/>
              <w:spacing w:line="240" w:lineRule="auto"/>
            </w:pPr>
            <w:r>
              <w:rPr>
                <w:sz w:val="24"/>
              </w:rPr>
              <w:t>950</w:t>
            </w:r>
          </w:p>
        </w:tc>
        <w:tc>
          <w:tcPr>
            <w:tcW w:w="6309" w:type="dxa"/>
            <w:tcMar>
              <w:top w:w="100" w:type="dxa"/>
              <w:left w:w="100" w:type="dxa"/>
              <w:bottom w:w="100" w:type="dxa"/>
              <w:right w:w="100" w:type="dxa"/>
            </w:tcMar>
          </w:tcPr>
          <w:p w:rsidR="001D66A2" w:rsidRPr="00ED309F" w:rsidRDefault="001D66A2">
            <w:pPr>
              <w:pStyle w:val="normal0"/>
              <w:spacing w:line="240" w:lineRule="auto"/>
              <w:rPr>
                <w:i/>
              </w:rPr>
            </w:pPr>
            <w:r w:rsidRPr="00ED309F">
              <w:rPr>
                <w:b/>
                <w:i/>
                <w:sz w:val="24"/>
              </w:rPr>
              <w:t>Bud, Not Buddy*</w:t>
            </w:r>
          </w:p>
          <w:p w:rsidR="001D66A2" w:rsidRDefault="001D66A2">
            <w:pPr>
              <w:pStyle w:val="normal0"/>
              <w:spacing w:line="240" w:lineRule="auto"/>
            </w:pPr>
            <w:r>
              <w:rPr>
                <w:sz w:val="20"/>
              </w:rPr>
              <w:t>It's 1936, in Flint, Michigan. Ten-year-old Bud may be a motherless boy on the run, but he's on a mission. His momma never told him who his father was, but she left a clue: posters of Herman E. Calloway and his famous band, the Dusky Devastators of the Depression! Bud's got an idea that those posters will lead to his father. Once he decides to hit the road and find this mystery man, nothing can stop him.</w:t>
            </w:r>
          </w:p>
          <w:p w:rsidR="001D66A2" w:rsidRDefault="001D66A2">
            <w:pPr>
              <w:pStyle w:val="normal0"/>
              <w:spacing w:line="240" w:lineRule="auto"/>
            </w:pPr>
            <w:r>
              <w:rPr>
                <w:i/>
                <w:sz w:val="20"/>
              </w:rPr>
              <w:t>Bud, Not Buddy</w:t>
            </w:r>
            <w:r>
              <w:rPr>
                <w:sz w:val="20"/>
              </w:rPr>
              <w:t xml:space="preserve"> is full of laugh-out-loud humor and wonderful characters, hitting the high notes of jazz and sounding the deeper tones of the Great Depression.</w:t>
            </w:r>
          </w:p>
          <w:p w:rsidR="001D66A2" w:rsidRDefault="001D66A2">
            <w:pPr>
              <w:pStyle w:val="normal0"/>
              <w:spacing w:line="240" w:lineRule="auto"/>
            </w:pPr>
          </w:p>
        </w:tc>
        <w:tc>
          <w:tcPr>
            <w:tcW w:w="1281" w:type="dxa"/>
            <w:tcMar>
              <w:top w:w="100" w:type="dxa"/>
              <w:left w:w="100" w:type="dxa"/>
              <w:bottom w:w="100" w:type="dxa"/>
              <w:right w:w="100" w:type="dxa"/>
            </w:tcMar>
          </w:tcPr>
          <w:p w:rsidR="001D66A2" w:rsidRDefault="001D66A2">
            <w:pPr>
              <w:pStyle w:val="normal0"/>
              <w:spacing w:line="240" w:lineRule="auto"/>
            </w:pPr>
            <w:r>
              <w:rPr>
                <w:sz w:val="24"/>
              </w:rPr>
              <w:t>Christopher Curtis</w:t>
            </w:r>
          </w:p>
        </w:tc>
        <w:tc>
          <w:tcPr>
            <w:tcW w:w="1509" w:type="dxa"/>
            <w:tcMar>
              <w:top w:w="100" w:type="dxa"/>
              <w:left w:w="100" w:type="dxa"/>
              <w:bottom w:w="100" w:type="dxa"/>
              <w:right w:w="100" w:type="dxa"/>
            </w:tcMar>
          </w:tcPr>
          <w:p w:rsidR="001D66A2" w:rsidRDefault="001D66A2">
            <w:pPr>
              <w:pStyle w:val="normal0"/>
              <w:spacing w:line="240" w:lineRule="auto"/>
            </w:pPr>
            <w:r>
              <w:rPr>
                <w:sz w:val="24"/>
              </w:rPr>
              <w:t>Chapter</w:t>
            </w:r>
          </w:p>
        </w:tc>
        <w:tc>
          <w:tcPr>
            <w:tcW w:w="2430" w:type="dxa"/>
            <w:tcMar>
              <w:top w:w="100" w:type="dxa"/>
              <w:left w:w="100" w:type="dxa"/>
              <w:bottom w:w="100" w:type="dxa"/>
              <w:right w:w="100" w:type="dxa"/>
            </w:tcMar>
          </w:tcPr>
          <w:p w:rsidR="001D66A2" w:rsidRDefault="001D66A2">
            <w:pPr>
              <w:pStyle w:val="normal0"/>
              <w:spacing w:line="240" w:lineRule="auto"/>
            </w:pPr>
            <w:r>
              <w:rPr>
                <w:noProof/>
              </w:rPr>
              <w:drawing>
                <wp:inline distT="114300" distB="114300" distL="114300" distR="114300">
                  <wp:extent cx="849923" cy="1081454"/>
                  <wp:effectExtent l="0" t="0" r="0" b="10795"/>
                  <wp:docPr id="2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851785" cy="1083823"/>
                          </a:xfrm>
                          <a:prstGeom prst="rect">
                            <a:avLst/>
                          </a:prstGeom>
                          <a:ln/>
                        </pic:spPr>
                      </pic:pic>
                    </a:graphicData>
                  </a:graphic>
                </wp:inline>
              </w:drawing>
            </w:r>
          </w:p>
        </w:tc>
      </w:tr>
      <w:tr w:rsidR="001D66A2">
        <w:tc>
          <w:tcPr>
            <w:tcW w:w="1065" w:type="dxa"/>
            <w:tcMar>
              <w:top w:w="100" w:type="dxa"/>
              <w:left w:w="100" w:type="dxa"/>
              <w:bottom w:w="100" w:type="dxa"/>
              <w:right w:w="100" w:type="dxa"/>
            </w:tcMar>
          </w:tcPr>
          <w:p w:rsidR="001D66A2" w:rsidRDefault="001D66A2">
            <w:pPr>
              <w:pStyle w:val="normal0"/>
              <w:spacing w:line="240" w:lineRule="auto"/>
            </w:pPr>
            <w:r>
              <w:rPr>
                <w:sz w:val="24"/>
              </w:rPr>
              <w:t>U</w:t>
            </w:r>
          </w:p>
        </w:tc>
        <w:tc>
          <w:tcPr>
            <w:tcW w:w="945" w:type="dxa"/>
            <w:tcMar>
              <w:top w:w="100" w:type="dxa"/>
              <w:left w:w="100" w:type="dxa"/>
              <w:bottom w:w="100" w:type="dxa"/>
              <w:right w:w="100" w:type="dxa"/>
            </w:tcMar>
          </w:tcPr>
          <w:p w:rsidR="001D66A2" w:rsidRDefault="001D66A2">
            <w:pPr>
              <w:pStyle w:val="normal0"/>
              <w:spacing w:line="240" w:lineRule="auto"/>
            </w:pPr>
            <w:r>
              <w:rPr>
                <w:sz w:val="24"/>
              </w:rPr>
              <w:t>750</w:t>
            </w:r>
          </w:p>
        </w:tc>
        <w:tc>
          <w:tcPr>
            <w:tcW w:w="6309" w:type="dxa"/>
            <w:tcMar>
              <w:top w:w="100" w:type="dxa"/>
              <w:left w:w="100" w:type="dxa"/>
              <w:bottom w:w="100" w:type="dxa"/>
              <w:right w:w="100" w:type="dxa"/>
            </w:tcMar>
          </w:tcPr>
          <w:p w:rsidR="001D66A2" w:rsidRPr="00ED309F" w:rsidRDefault="001D66A2">
            <w:pPr>
              <w:pStyle w:val="normal0"/>
              <w:spacing w:line="240" w:lineRule="auto"/>
              <w:rPr>
                <w:i/>
              </w:rPr>
            </w:pPr>
            <w:r w:rsidRPr="00ED309F">
              <w:rPr>
                <w:b/>
                <w:i/>
                <w:sz w:val="24"/>
              </w:rPr>
              <w:t>A Long Way From Chicago</w:t>
            </w:r>
          </w:p>
          <w:p w:rsidR="001D66A2" w:rsidRDefault="001D66A2">
            <w:pPr>
              <w:pStyle w:val="normal0"/>
              <w:spacing w:line="240" w:lineRule="auto"/>
            </w:pPr>
            <w:r>
              <w:rPr>
                <w:sz w:val="20"/>
              </w:rPr>
              <w:t xml:space="preserve">Set during the years 1929–1942, and told in eight engaging episodes, this fresh and funny novel recounts a boy and his sister's annual summer trips to rural Illinois to visit their eccentric grandmother. Grandma </w:t>
            </w:r>
            <w:proofErr w:type="spellStart"/>
            <w:r>
              <w:rPr>
                <w:sz w:val="20"/>
              </w:rPr>
              <w:t>Dowdel</w:t>
            </w:r>
            <w:proofErr w:type="spellEnd"/>
            <w:r>
              <w:rPr>
                <w:sz w:val="20"/>
              </w:rPr>
              <w:t>, a remarkable larger-than-life character, continually astounds her grandchildren with her nonconformist behavior and her gutsy, take-charge attitude.</w:t>
            </w:r>
          </w:p>
          <w:p w:rsidR="001D66A2" w:rsidRDefault="001D66A2">
            <w:pPr>
              <w:pStyle w:val="normal0"/>
              <w:spacing w:line="240" w:lineRule="auto"/>
            </w:pPr>
            <w:r>
              <w:rPr>
                <w:sz w:val="20"/>
              </w:rPr>
              <w:t xml:space="preserve">What happens when Joey and his sister, Mary Alice — two city slickers from Chicago — make their annual summer visits to Grandma </w:t>
            </w:r>
            <w:proofErr w:type="spellStart"/>
            <w:r>
              <w:rPr>
                <w:sz w:val="20"/>
              </w:rPr>
              <w:t>Dowdel's</w:t>
            </w:r>
            <w:proofErr w:type="spellEnd"/>
            <w:r>
              <w:rPr>
                <w:sz w:val="20"/>
              </w:rPr>
              <w:t xml:space="preserve"> seemingly sleepy Illinois town?</w:t>
            </w:r>
          </w:p>
        </w:tc>
        <w:tc>
          <w:tcPr>
            <w:tcW w:w="1281" w:type="dxa"/>
            <w:tcMar>
              <w:top w:w="100" w:type="dxa"/>
              <w:left w:w="100" w:type="dxa"/>
              <w:bottom w:w="100" w:type="dxa"/>
              <w:right w:w="100" w:type="dxa"/>
            </w:tcMar>
          </w:tcPr>
          <w:p w:rsidR="001D66A2" w:rsidRDefault="001D66A2">
            <w:pPr>
              <w:pStyle w:val="normal0"/>
              <w:spacing w:line="240" w:lineRule="auto"/>
            </w:pPr>
            <w:r>
              <w:rPr>
                <w:sz w:val="24"/>
              </w:rPr>
              <w:t>Richard Peck</w:t>
            </w:r>
          </w:p>
        </w:tc>
        <w:tc>
          <w:tcPr>
            <w:tcW w:w="1509" w:type="dxa"/>
            <w:tcMar>
              <w:top w:w="100" w:type="dxa"/>
              <w:left w:w="100" w:type="dxa"/>
              <w:bottom w:w="100" w:type="dxa"/>
              <w:right w:w="100" w:type="dxa"/>
            </w:tcMar>
          </w:tcPr>
          <w:p w:rsidR="001D66A2" w:rsidRDefault="001D66A2">
            <w:pPr>
              <w:pStyle w:val="normal0"/>
              <w:spacing w:line="240" w:lineRule="auto"/>
            </w:pPr>
            <w:r>
              <w:rPr>
                <w:sz w:val="24"/>
              </w:rPr>
              <w:t>Chapter</w:t>
            </w:r>
          </w:p>
        </w:tc>
        <w:tc>
          <w:tcPr>
            <w:tcW w:w="2430" w:type="dxa"/>
            <w:tcMar>
              <w:top w:w="100" w:type="dxa"/>
              <w:left w:w="100" w:type="dxa"/>
              <w:bottom w:w="100" w:type="dxa"/>
              <w:right w:w="100" w:type="dxa"/>
            </w:tcMar>
          </w:tcPr>
          <w:p w:rsidR="001D66A2" w:rsidRDefault="001D66A2">
            <w:pPr>
              <w:pStyle w:val="normal0"/>
              <w:spacing w:line="240" w:lineRule="auto"/>
            </w:pPr>
            <w:r>
              <w:rPr>
                <w:noProof/>
              </w:rPr>
              <w:drawing>
                <wp:inline distT="114300" distB="114300" distL="114300" distR="114300">
                  <wp:extent cx="1192823" cy="1518138"/>
                  <wp:effectExtent l="0" t="0" r="1270" b="6350"/>
                  <wp:docPr id="43"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2"/>
                          <a:srcRect/>
                          <a:stretch>
                            <a:fillRect/>
                          </a:stretch>
                        </pic:blipFill>
                        <pic:spPr>
                          <a:xfrm>
                            <a:off x="0" y="0"/>
                            <a:ext cx="1194170" cy="1519853"/>
                          </a:xfrm>
                          <a:prstGeom prst="rect">
                            <a:avLst/>
                          </a:prstGeom>
                          <a:ln/>
                        </pic:spPr>
                      </pic:pic>
                    </a:graphicData>
                  </a:graphic>
                </wp:inline>
              </w:drawing>
            </w:r>
          </w:p>
        </w:tc>
      </w:tr>
      <w:tr w:rsidR="001D66A2">
        <w:tc>
          <w:tcPr>
            <w:tcW w:w="1065" w:type="dxa"/>
            <w:tcMar>
              <w:top w:w="100" w:type="dxa"/>
              <w:left w:w="100" w:type="dxa"/>
              <w:bottom w:w="100" w:type="dxa"/>
              <w:right w:w="100" w:type="dxa"/>
            </w:tcMar>
          </w:tcPr>
          <w:p w:rsidR="001D66A2" w:rsidRDefault="001D66A2">
            <w:pPr>
              <w:pStyle w:val="normal0"/>
              <w:spacing w:line="240" w:lineRule="auto"/>
            </w:pPr>
            <w:r>
              <w:rPr>
                <w:sz w:val="24"/>
              </w:rPr>
              <w:t>V</w:t>
            </w:r>
          </w:p>
        </w:tc>
        <w:tc>
          <w:tcPr>
            <w:tcW w:w="945" w:type="dxa"/>
            <w:tcMar>
              <w:top w:w="100" w:type="dxa"/>
              <w:left w:w="100" w:type="dxa"/>
              <w:bottom w:w="100" w:type="dxa"/>
              <w:right w:w="100" w:type="dxa"/>
            </w:tcMar>
          </w:tcPr>
          <w:p w:rsidR="001D66A2" w:rsidRDefault="001D66A2">
            <w:pPr>
              <w:pStyle w:val="normal0"/>
              <w:spacing w:line="240" w:lineRule="auto"/>
            </w:pPr>
            <w:r>
              <w:rPr>
                <w:sz w:val="24"/>
              </w:rPr>
              <w:t>610</w:t>
            </w:r>
          </w:p>
        </w:tc>
        <w:tc>
          <w:tcPr>
            <w:tcW w:w="6309" w:type="dxa"/>
            <w:tcMar>
              <w:top w:w="100" w:type="dxa"/>
              <w:left w:w="100" w:type="dxa"/>
              <w:bottom w:w="100" w:type="dxa"/>
              <w:right w:w="100" w:type="dxa"/>
            </w:tcMar>
          </w:tcPr>
          <w:p w:rsidR="001D66A2" w:rsidRPr="00ED309F" w:rsidRDefault="001D66A2">
            <w:pPr>
              <w:pStyle w:val="normal0"/>
              <w:spacing w:line="240" w:lineRule="auto"/>
              <w:rPr>
                <w:i/>
              </w:rPr>
            </w:pPr>
            <w:r w:rsidRPr="00ED309F">
              <w:rPr>
                <w:b/>
                <w:i/>
                <w:sz w:val="24"/>
              </w:rPr>
              <w:t>A Year Down Yonder</w:t>
            </w:r>
            <w:r>
              <w:rPr>
                <w:sz w:val="24"/>
              </w:rPr>
              <w:t xml:space="preserve">      </w:t>
            </w:r>
            <w:r>
              <w:rPr>
                <w:sz w:val="24"/>
              </w:rPr>
              <w:tab/>
            </w:r>
          </w:p>
          <w:p w:rsidR="001D66A2" w:rsidRPr="00ED309F" w:rsidRDefault="001D66A2">
            <w:pPr>
              <w:pStyle w:val="normal0"/>
              <w:spacing w:line="240" w:lineRule="auto"/>
              <w:rPr>
                <w:sz w:val="20"/>
              </w:rPr>
            </w:pPr>
            <w:r w:rsidRPr="00ED309F">
              <w:rPr>
                <w:sz w:val="20"/>
              </w:rPr>
              <w:t xml:space="preserve">The worst part of the "Roosevelt Recession" in 1937 is that Mary Alice has to spend a year in a rural town with her feisty and conniving Grandma </w:t>
            </w:r>
            <w:proofErr w:type="spellStart"/>
            <w:r w:rsidRPr="00ED309F">
              <w:rPr>
                <w:sz w:val="20"/>
              </w:rPr>
              <w:t>Dowdel</w:t>
            </w:r>
            <w:proofErr w:type="spellEnd"/>
            <w:r w:rsidRPr="00ED309F">
              <w:rPr>
                <w:sz w:val="20"/>
              </w:rPr>
              <w:t xml:space="preserve">. After enduring many outrageous schemes, Mary Alice eventually learns to appreciate her grandmother's wisdom and her ways. This Newbery Medal winner is the hilarious sequel to Peck's celebrated </w:t>
            </w:r>
            <w:r w:rsidRPr="00ED309F">
              <w:rPr>
                <w:i/>
                <w:sz w:val="20"/>
              </w:rPr>
              <w:t>A Long Way From Chicago.</w:t>
            </w:r>
          </w:p>
        </w:tc>
        <w:tc>
          <w:tcPr>
            <w:tcW w:w="1281" w:type="dxa"/>
            <w:tcMar>
              <w:top w:w="100" w:type="dxa"/>
              <w:left w:w="100" w:type="dxa"/>
              <w:bottom w:w="100" w:type="dxa"/>
              <w:right w:w="100" w:type="dxa"/>
            </w:tcMar>
          </w:tcPr>
          <w:p w:rsidR="001D66A2" w:rsidRDefault="001D66A2">
            <w:pPr>
              <w:pStyle w:val="normal0"/>
              <w:spacing w:line="240" w:lineRule="auto"/>
            </w:pPr>
            <w:r>
              <w:rPr>
                <w:sz w:val="24"/>
              </w:rPr>
              <w:t>Richard Peck</w:t>
            </w:r>
          </w:p>
        </w:tc>
        <w:tc>
          <w:tcPr>
            <w:tcW w:w="1509" w:type="dxa"/>
            <w:tcMar>
              <w:top w:w="100" w:type="dxa"/>
              <w:left w:w="100" w:type="dxa"/>
              <w:bottom w:w="100" w:type="dxa"/>
              <w:right w:w="100" w:type="dxa"/>
            </w:tcMar>
          </w:tcPr>
          <w:p w:rsidR="001D66A2" w:rsidRDefault="001D66A2">
            <w:pPr>
              <w:pStyle w:val="normal0"/>
              <w:spacing w:line="240" w:lineRule="auto"/>
            </w:pPr>
            <w:r>
              <w:rPr>
                <w:sz w:val="24"/>
              </w:rPr>
              <w:t>Chapter</w:t>
            </w:r>
          </w:p>
        </w:tc>
        <w:tc>
          <w:tcPr>
            <w:tcW w:w="2430" w:type="dxa"/>
            <w:tcMar>
              <w:top w:w="100" w:type="dxa"/>
              <w:left w:w="100" w:type="dxa"/>
              <w:bottom w:w="100" w:type="dxa"/>
              <w:right w:w="100" w:type="dxa"/>
            </w:tcMar>
          </w:tcPr>
          <w:p w:rsidR="001D66A2" w:rsidRDefault="001D66A2">
            <w:pPr>
              <w:pStyle w:val="normal0"/>
              <w:spacing w:line="240" w:lineRule="auto"/>
            </w:pPr>
            <w:r>
              <w:rPr>
                <w:noProof/>
              </w:rPr>
              <w:drawing>
                <wp:inline distT="114300" distB="114300" distL="114300" distR="114300">
                  <wp:extent cx="752475" cy="828675"/>
                  <wp:effectExtent l="0" t="0" r="0" b="0"/>
                  <wp:docPr id="3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3"/>
                          <a:srcRect/>
                          <a:stretch>
                            <a:fillRect/>
                          </a:stretch>
                        </pic:blipFill>
                        <pic:spPr>
                          <a:xfrm>
                            <a:off x="0" y="0"/>
                            <a:ext cx="752475" cy="828675"/>
                          </a:xfrm>
                          <a:prstGeom prst="rect">
                            <a:avLst/>
                          </a:prstGeom>
                          <a:ln/>
                        </pic:spPr>
                      </pic:pic>
                    </a:graphicData>
                  </a:graphic>
                </wp:inline>
              </w:drawing>
            </w:r>
          </w:p>
        </w:tc>
      </w:tr>
      <w:tr w:rsidR="001D66A2">
        <w:tc>
          <w:tcPr>
            <w:tcW w:w="1065" w:type="dxa"/>
            <w:tcMar>
              <w:top w:w="100" w:type="dxa"/>
              <w:left w:w="100" w:type="dxa"/>
              <w:bottom w:w="100" w:type="dxa"/>
              <w:right w:w="100" w:type="dxa"/>
            </w:tcMar>
          </w:tcPr>
          <w:p w:rsidR="001D66A2" w:rsidRDefault="001D66A2">
            <w:pPr>
              <w:pStyle w:val="normal0"/>
              <w:spacing w:line="240" w:lineRule="auto"/>
            </w:pPr>
            <w:r>
              <w:rPr>
                <w:sz w:val="24"/>
              </w:rPr>
              <w:t>V</w:t>
            </w:r>
          </w:p>
        </w:tc>
        <w:tc>
          <w:tcPr>
            <w:tcW w:w="945" w:type="dxa"/>
            <w:tcMar>
              <w:top w:w="100" w:type="dxa"/>
              <w:left w:w="100" w:type="dxa"/>
              <w:bottom w:w="100" w:type="dxa"/>
              <w:right w:w="100" w:type="dxa"/>
            </w:tcMar>
          </w:tcPr>
          <w:p w:rsidR="001D66A2" w:rsidRDefault="001D66A2">
            <w:pPr>
              <w:pStyle w:val="normal0"/>
              <w:spacing w:line="240" w:lineRule="auto"/>
            </w:pPr>
            <w:r>
              <w:rPr>
                <w:sz w:val="24"/>
              </w:rPr>
              <w:t>750</w:t>
            </w:r>
          </w:p>
        </w:tc>
        <w:tc>
          <w:tcPr>
            <w:tcW w:w="6309" w:type="dxa"/>
            <w:tcMar>
              <w:top w:w="100" w:type="dxa"/>
              <w:left w:w="100" w:type="dxa"/>
              <w:bottom w:w="100" w:type="dxa"/>
              <w:right w:w="100" w:type="dxa"/>
            </w:tcMar>
          </w:tcPr>
          <w:p w:rsidR="001D66A2" w:rsidRPr="00ED309F" w:rsidRDefault="00ED309F">
            <w:pPr>
              <w:pStyle w:val="normal0"/>
              <w:spacing w:line="240" w:lineRule="auto"/>
              <w:rPr>
                <w:i/>
              </w:rPr>
            </w:pPr>
            <w:r>
              <w:rPr>
                <w:b/>
                <w:i/>
                <w:sz w:val="24"/>
              </w:rPr>
              <w:t>Es</w:t>
            </w:r>
            <w:r w:rsidR="001D66A2" w:rsidRPr="00ED309F">
              <w:rPr>
                <w:b/>
                <w:i/>
                <w:sz w:val="24"/>
              </w:rPr>
              <w:t>peranza Rising</w:t>
            </w:r>
          </w:p>
          <w:p w:rsidR="001D66A2" w:rsidRDefault="001D66A2">
            <w:pPr>
              <w:pStyle w:val="normal0"/>
              <w:spacing w:line="240" w:lineRule="auto"/>
            </w:pPr>
            <w:r>
              <w:rPr>
                <w:sz w:val="20"/>
              </w:rPr>
              <w:t>Esperanza thought she'd always live with her family on their ranch in Mexico — she'd always have fancy dresses, a beautiful home, and servants. But a sudden tragedy forces Esperanza and Mama to flee to California during the Great Depression, and to settle in a camp for Mexican farm workers. Esperanza isn't ready for the hard labor, financial struggles, or lack of acceptance she now faces. When their new life is threatened, Esperanza must find a way to rise above her difficult circumstances — Mama's life, and her own, depend on it.</w:t>
            </w:r>
          </w:p>
        </w:tc>
        <w:tc>
          <w:tcPr>
            <w:tcW w:w="1281" w:type="dxa"/>
            <w:tcMar>
              <w:top w:w="100" w:type="dxa"/>
              <w:left w:w="100" w:type="dxa"/>
              <w:bottom w:w="100" w:type="dxa"/>
              <w:right w:w="100" w:type="dxa"/>
            </w:tcMar>
          </w:tcPr>
          <w:p w:rsidR="001D66A2" w:rsidRDefault="001D66A2">
            <w:pPr>
              <w:pStyle w:val="normal0"/>
              <w:spacing w:line="240" w:lineRule="auto"/>
            </w:pPr>
            <w:r>
              <w:rPr>
                <w:sz w:val="24"/>
              </w:rPr>
              <w:t>Pam Munoz Ryan</w:t>
            </w:r>
          </w:p>
        </w:tc>
        <w:tc>
          <w:tcPr>
            <w:tcW w:w="1509" w:type="dxa"/>
            <w:tcMar>
              <w:top w:w="100" w:type="dxa"/>
              <w:left w:w="100" w:type="dxa"/>
              <w:bottom w:w="100" w:type="dxa"/>
              <w:right w:w="100" w:type="dxa"/>
            </w:tcMar>
          </w:tcPr>
          <w:p w:rsidR="001D66A2" w:rsidRDefault="001D66A2">
            <w:pPr>
              <w:pStyle w:val="normal0"/>
              <w:spacing w:line="240" w:lineRule="auto"/>
            </w:pPr>
            <w:r>
              <w:rPr>
                <w:sz w:val="24"/>
              </w:rPr>
              <w:t>Chapter</w:t>
            </w:r>
          </w:p>
        </w:tc>
        <w:tc>
          <w:tcPr>
            <w:tcW w:w="2430" w:type="dxa"/>
            <w:tcMar>
              <w:top w:w="100" w:type="dxa"/>
              <w:left w:w="100" w:type="dxa"/>
              <w:bottom w:w="100" w:type="dxa"/>
              <w:right w:w="100" w:type="dxa"/>
            </w:tcMar>
          </w:tcPr>
          <w:p w:rsidR="001D66A2" w:rsidRDefault="001D66A2">
            <w:pPr>
              <w:pStyle w:val="normal0"/>
              <w:spacing w:line="240" w:lineRule="auto"/>
            </w:pPr>
            <w:r>
              <w:rPr>
                <w:noProof/>
              </w:rPr>
              <w:drawing>
                <wp:inline distT="114300" distB="114300" distL="114300" distR="114300">
                  <wp:extent cx="1181100" cy="1295400"/>
                  <wp:effectExtent l="0" t="0" r="0" b="0"/>
                  <wp:docPr id="12" name="image16.jpg" descr="Esperanza Rising"/>
                  <wp:cNvGraphicFramePr/>
                  <a:graphic xmlns:a="http://schemas.openxmlformats.org/drawingml/2006/main">
                    <a:graphicData uri="http://schemas.openxmlformats.org/drawingml/2006/picture">
                      <pic:pic xmlns:pic="http://schemas.openxmlformats.org/drawingml/2006/picture">
                        <pic:nvPicPr>
                          <pic:cNvPr id="0" name="image16.jpg" descr="Esperanza Rising"/>
                          <pic:cNvPicPr preferRelativeResize="0"/>
                        </pic:nvPicPr>
                        <pic:blipFill>
                          <a:blip r:embed="rId14"/>
                          <a:srcRect/>
                          <a:stretch>
                            <a:fillRect/>
                          </a:stretch>
                        </pic:blipFill>
                        <pic:spPr>
                          <a:xfrm>
                            <a:off x="0" y="0"/>
                            <a:ext cx="1181100" cy="1295400"/>
                          </a:xfrm>
                          <a:prstGeom prst="rect">
                            <a:avLst/>
                          </a:prstGeom>
                          <a:ln/>
                        </pic:spPr>
                      </pic:pic>
                    </a:graphicData>
                  </a:graphic>
                </wp:inline>
              </w:drawing>
            </w:r>
          </w:p>
        </w:tc>
      </w:tr>
    </w:tbl>
    <w:p w:rsidR="005A2C1F" w:rsidRDefault="005A2C1F">
      <w:pPr>
        <w:pStyle w:val="normal0"/>
      </w:pPr>
    </w:p>
    <w:p w:rsidR="00A83979" w:rsidRDefault="00A83979">
      <w:pPr>
        <w:pStyle w:val="normal0"/>
      </w:pPr>
    </w:p>
    <w:p w:rsidR="00A83979" w:rsidRDefault="005358E3">
      <w:pPr>
        <w:pStyle w:val="normal0"/>
      </w:pPr>
      <w:r>
        <w:rPr>
          <w:b/>
          <w:i/>
          <w:sz w:val="28"/>
        </w:rPr>
        <w:t>Topic:  The Civil Rights Movement</w:t>
      </w:r>
    </w:p>
    <w:p w:rsidR="00A83979" w:rsidRDefault="00A83979">
      <w:pPr>
        <w:pStyle w:val="normal0"/>
      </w:pPr>
    </w:p>
    <w:tbl>
      <w:tblPr>
        <w:tblStyle w:val="a2"/>
        <w:tblW w:w="13404" w:type="dxa"/>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0"/>
        <w:gridCol w:w="1000"/>
        <w:gridCol w:w="6244"/>
        <w:gridCol w:w="1440"/>
        <w:gridCol w:w="1350"/>
        <w:gridCol w:w="2430"/>
      </w:tblGrid>
      <w:tr w:rsidR="00080F6F">
        <w:trPr>
          <w:trHeight w:val="474"/>
        </w:trPr>
        <w:tc>
          <w:tcPr>
            <w:tcW w:w="940" w:type="dxa"/>
            <w:tcMar>
              <w:top w:w="100" w:type="dxa"/>
              <w:left w:w="100" w:type="dxa"/>
              <w:bottom w:w="100" w:type="dxa"/>
              <w:right w:w="100" w:type="dxa"/>
            </w:tcMar>
          </w:tcPr>
          <w:p w:rsidR="00080F6F" w:rsidRDefault="00080F6F">
            <w:pPr>
              <w:pStyle w:val="normal0"/>
              <w:spacing w:line="240" w:lineRule="auto"/>
            </w:pPr>
            <w:r>
              <w:rPr>
                <w:b/>
                <w:sz w:val="24"/>
              </w:rPr>
              <w:t>Level</w:t>
            </w:r>
          </w:p>
        </w:tc>
        <w:tc>
          <w:tcPr>
            <w:tcW w:w="1000" w:type="dxa"/>
            <w:tcMar>
              <w:top w:w="100" w:type="dxa"/>
              <w:left w:w="100" w:type="dxa"/>
              <w:bottom w:w="100" w:type="dxa"/>
              <w:right w:w="100" w:type="dxa"/>
            </w:tcMar>
          </w:tcPr>
          <w:p w:rsidR="00080F6F" w:rsidRDefault="00080F6F">
            <w:pPr>
              <w:pStyle w:val="normal0"/>
              <w:spacing w:line="240" w:lineRule="auto"/>
            </w:pPr>
            <w:proofErr w:type="spellStart"/>
            <w:r>
              <w:rPr>
                <w:b/>
                <w:sz w:val="24"/>
              </w:rPr>
              <w:t>Lexile</w:t>
            </w:r>
            <w:proofErr w:type="spellEnd"/>
          </w:p>
        </w:tc>
        <w:tc>
          <w:tcPr>
            <w:tcW w:w="6244" w:type="dxa"/>
            <w:tcMar>
              <w:top w:w="100" w:type="dxa"/>
              <w:left w:w="100" w:type="dxa"/>
              <w:bottom w:w="100" w:type="dxa"/>
              <w:right w:w="100" w:type="dxa"/>
            </w:tcMar>
          </w:tcPr>
          <w:p w:rsidR="00080F6F" w:rsidRDefault="00080F6F">
            <w:pPr>
              <w:pStyle w:val="normal0"/>
              <w:spacing w:line="240" w:lineRule="auto"/>
            </w:pPr>
            <w:r>
              <w:rPr>
                <w:b/>
                <w:sz w:val="24"/>
              </w:rPr>
              <w:t>Title</w:t>
            </w:r>
          </w:p>
        </w:tc>
        <w:tc>
          <w:tcPr>
            <w:tcW w:w="1440" w:type="dxa"/>
            <w:tcMar>
              <w:top w:w="100" w:type="dxa"/>
              <w:left w:w="100" w:type="dxa"/>
              <w:bottom w:w="100" w:type="dxa"/>
              <w:right w:w="100" w:type="dxa"/>
            </w:tcMar>
          </w:tcPr>
          <w:p w:rsidR="00080F6F" w:rsidRDefault="00080F6F">
            <w:pPr>
              <w:pStyle w:val="normal0"/>
              <w:spacing w:line="240" w:lineRule="auto"/>
            </w:pPr>
            <w:r>
              <w:rPr>
                <w:b/>
                <w:sz w:val="24"/>
              </w:rPr>
              <w:t>Author</w:t>
            </w:r>
          </w:p>
        </w:tc>
        <w:tc>
          <w:tcPr>
            <w:tcW w:w="1350" w:type="dxa"/>
            <w:tcMar>
              <w:top w:w="100" w:type="dxa"/>
              <w:left w:w="100" w:type="dxa"/>
              <w:bottom w:w="100" w:type="dxa"/>
              <w:right w:w="100" w:type="dxa"/>
            </w:tcMar>
          </w:tcPr>
          <w:p w:rsidR="00080F6F" w:rsidRDefault="00080F6F">
            <w:pPr>
              <w:pStyle w:val="normal0"/>
              <w:spacing w:line="240" w:lineRule="auto"/>
            </w:pPr>
            <w:r>
              <w:rPr>
                <w:b/>
                <w:sz w:val="24"/>
              </w:rPr>
              <w:t>Type</w:t>
            </w:r>
          </w:p>
        </w:tc>
        <w:tc>
          <w:tcPr>
            <w:tcW w:w="2430" w:type="dxa"/>
            <w:tcMar>
              <w:top w:w="100" w:type="dxa"/>
              <w:left w:w="100" w:type="dxa"/>
              <w:bottom w:w="100" w:type="dxa"/>
              <w:right w:w="100" w:type="dxa"/>
            </w:tcMar>
          </w:tcPr>
          <w:p w:rsidR="00080F6F" w:rsidRPr="00A72672" w:rsidRDefault="00080F6F">
            <w:pPr>
              <w:pStyle w:val="normal0"/>
              <w:spacing w:line="240" w:lineRule="auto"/>
              <w:rPr>
                <w:b/>
                <w:sz w:val="24"/>
                <w:szCs w:val="24"/>
              </w:rPr>
            </w:pPr>
            <w:r w:rsidRPr="00A72672">
              <w:rPr>
                <w:b/>
                <w:sz w:val="24"/>
                <w:szCs w:val="24"/>
              </w:rPr>
              <w:t>Image</w:t>
            </w:r>
          </w:p>
        </w:tc>
      </w:tr>
    </w:tbl>
    <w:p w:rsidR="00A83979" w:rsidRDefault="00A83979" w:rsidP="00600EC2">
      <w:pPr>
        <w:pStyle w:val="normal0"/>
      </w:pPr>
    </w:p>
    <w:tbl>
      <w:tblPr>
        <w:tblStyle w:val="a4"/>
        <w:tblW w:w="13404" w:type="dxa"/>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0"/>
        <w:gridCol w:w="1065"/>
        <w:gridCol w:w="3915"/>
        <w:gridCol w:w="3165"/>
        <w:gridCol w:w="1335"/>
        <w:gridCol w:w="2934"/>
      </w:tblGrid>
      <w:tr w:rsidR="00A72672">
        <w:tc>
          <w:tcPr>
            <w:tcW w:w="990" w:type="dxa"/>
            <w:tcMar>
              <w:top w:w="100" w:type="dxa"/>
              <w:left w:w="100" w:type="dxa"/>
              <w:bottom w:w="100" w:type="dxa"/>
              <w:right w:w="100" w:type="dxa"/>
            </w:tcMar>
          </w:tcPr>
          <w:p w:rsidR="00A72672" w:rsidRDefault="00A72672">
            <w:pPr>
              <w:pStyle w:val="normal0"/>
              <w:spacing w:line="240" w:lineRule="auto"/>
            </w:pPr>
            <w:r>
              <w:rPr>
                <w:sz w:val="24"/>
              </w:rPr>
              <w:t>S</w:t>
            </w:r>
          </w:p>
        </w:tc>
        <w:tc>
          <w:tcPr>
            <w:tcW w:w="1065" w:type="dxa"/>
            <w:tcMar>
              <w:top w:w="100" w:type="dxa"/>
              <w:left w:w="100" w:type="dxa"/>
              <w:bottom w:w="100" w:type="dxa"/>
              <w:right w:w="100" w:type="dxa"/>
            </w:tcMar>
          </w:tcPr>
          <w:p w:rsidR="00A72672" w:rsidRDefault="00A72672">
            <w:pPr>
              <w:pStyle w:val="normal0"/>
              <w:spacing w:line="240" w:lineRule="auto"/>
            </w:pPr>
            <w:r>
              <w:rPr>
                <w:sz w:val="24"/>
              </w:rPr>
              <w:t>760</w:t>
            </w:r>
          </w:p>
        </w:tc>
        <w:tc>
          <w:tcPr>
            <w:tcW w:w="3915" w:type="dxa"/>
            <w:tcMar>
              <w:top w:w="100" w:type="dxa"/>
              <w:left w:w="100" w:type="dxa"/>
              <w:bottom w:w="100" w:type="dxa"/>
              <w:right w:w="100" w:type="dxa"/>
            </w:tcMar>
          </w:tcPr>
          <w:p w:rsidR="00A72672" w:rsidRDefault="00A72672">
            <w:pPr>
              <w:pStyle w:val="normal0"/>
              <w:spacing w:line="240" w:lineRule="auto"/>
            </w:pPr>
            <w:r>
              <w:rPr>
                <w:b/>
                <w:sz w:val="24"/>
              </w:rPr>
              <w:t xml:space="preserve">Journey to </w:t>
            </w:r>
            <w:proofErr w:type="spellStart"/>
            <w:r>
              <w:rPr>
                <w:b/>
                <w:sz w:val="24"/>
              </w:rPr>
              <w:t>Jo’burg</w:t>
            </w:r>
            <w:proofErr w:type="spellEnd"/>
            <w:r>
              <w:rPr>
                <w:b/>
                <w:sz w:val="24"/>
              </w:rPr>
              <w:t>*</w:t>
            </w:r>
          </w:p>
          <w:p w:rsidR="00A72672" w:rsidRDefault="00A72672" w:rsidP="00AC0709">
            <w:pPr>
              <w:pStyle w:val="normal0"/>
              <w:spacing w:line="240" w:lineRule="auto"/>
            </w:pPr>
            <w:r>
              <w:rPr>
                <w:sz w:val="20"/>
              </w:rPr>
              <w:t xml:space="preserve">Separated from their mother by the harsh social and economic conditions prevalent among blacks in South Africa, thirteen-year-old </w:t>
            </w:r>
            <w:proofErr w:type="spellStart"/>
            <w:r>
              <w:rPr>
                <w:sz w:val="20"/>
              </w:rPr>
              <w:t>Naledi</w:t>
            </w:r>
            <w:proofErr w:type="spellEnd"/>
            <w:r>
              <w:rPr>
                <w:sz w:val="20"/>
              </w:rPr>
              <w:t xml:space="preserve"> and her younger brother make a journey over 300 kilometers to find her in Johannesburg.</w:t>
            </w:r>
            <w:r w:rsidR="00AC0709">
              <w:t xml:space="preserve"> </w:t>
            </w:r>
            <w:r>
              <w:rPr>
                <w:sz w:val="20"/>
              </w:rPr>
              <w:t>The reader will confront poverty, illness and racism in this story about South Africa.</w:t>
            </w:r>
            <w:r w:rsidR="00080F6F">
              <w:t xml:space="preserve">  </w:t>
            </w:r>
            <w:r>
              <w:rPr>
                <w:sz w:val="20"/>
              </w:rPr>
              <w:t>The meaning of freedom is addressed and would make for a good discussion topic</w:t>
            </w:r>
            <w:r w:rsidR="00080F6F">
              <w:rPr>
                <w:sz w:val="20"/>
              </w:rPr>
              <w:t xml:space="preserve">.  </w:t>
            </w:r>
            <w:r>
              <w:rPr>
                <w:sz w:val="20"/>
              </w:rPr>
              <w:t>Despite the short length of the story and the inclusion of illustrations, this book covers a serious and valuable subject.</w:t>
            </w:r>
            <w:r w:rsidR="00080F6F">
              <w:t xml:space="preserve"> </w:t>
            </w:r>
            <w:r>
              <w:rPr>
                <w:sz w:val="20"/>
              </w:rPr>
              <w:t>The children's determination to save their sister is rare and moving and will stay with readers long after they finish the book.</w:t>
            </w:r>
          </w:p>
        </w:tc>
        <w:tc>
          <w:tcPr>
            <w:tcW w:w="3165" w:type="dxa"/>
            <w:tcMar>
              <w:top w:w="100" w:type="dxa"/>
              <w:left w:w="100" w:type="dxa"/>
              <w:bottom w:w="100" w:type="dxa"/>
              <w:right w:w="100" w:type="dxa"/>
            </w:tcMar>
          </w:tcPr>
          <w:p w:rsidR="00A72672" w:rsidRDefault="00A72672">
            <w:pPr>
              <w:pStyle w:val="normal0"/>
              <w:spacing w:line="240" w:lineRule="auto"/>
            </w:pPr>
            <w:r>
              <w:rPr>
                <w:sz w:val="24"/>
              </w:rPr>
              <w:t xml:space="preserve">Beverly </w:t>
            </w:r>
            <w:proofErr w:type="spellStart"/>
            <w:r>
              <w:rPr>
                <w:sz w:val="24"/>
              </w:rPr>
              <w:t>Naidoo</w:t>
            </w:r>
            <w:proofErr w:type="spellEnd"/>
          </w:p>
        </w:tc>
        <w:tc>
          <w:tcPr>
            <w:tcW w:w="1335" w:type="dxa"/>
            <w:tcMar>
              <w:top w:w="100" w:type="dxa"/>
              <w:left w:w="100" w:type="dxa"/>
              <w:bottom w:w="100" w:type="dxa"/>
              <w:right w:w="100" w:type="dxa"/>
            </w:tcMar>
          </w:tcPr>
          <w:p w:rsidR="00A72672" w:rsidRDefault="00A72672">
            <w:pPr>
              <w:pStyle w:val="normal0"/>
              <w:spacing w:line="240" w:lineRule="auto"/>
            </w:pPr>
            <w:r>
              <w:rPr>
                <w:sz w:val="24"/>
              </w:rPr>
              <w:t>Chapter</w:t>
            </w:r>
          </w:p>
        </w:tc>
        <w:tc>
          <w:tcPr>
            <w:tcW w:w="2934" w:type="dxa"/>
            <w:tcMar>
              <w:top w:w="100" w:type="dxa"/>
              <w:left w:w="100" w:type="dxa"/>
              <w:bottom w:w="100" w:type="dxa"/>
              <w:right w:w="100" w:type="dxa"/>
            </w:tcMar>
          </w:tcPr>
          <w:p w:rsidR="00A72672" w:rsidRDefault="00A72672">
            <w:pPr>
              <w:pStyle w:val="normal0"/>
              <w:spacing w:line="240" w:lineRule="auto"/>
            </w:pPr>
            <w:r w:rsidRPr="00A72672">
              <w:rPr>
                <w:noProof/>
              </w:rPr>
              <w:drawing>
                <wp:inline distT="114300" distB="114300" distL="114300" distR="114300">
                  <wp:extent cx="1195754" cy="870438"/>
                  <wp:effectExtent l="0" t="0" r="0" b="0"/>
                  <wp:docPr id="40"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5"/>
                          <a:srcRect/>
                          <a:stretch>
                            <a:fillRect/>
                          </a:stretch>
                        </pic:blipFill>
                        <pic:spPr>
                          <a:xfrm>
                            <a:off x="0" y="0"/>
                            <a:ext cx="1195754" cy="870438"/>
                          </a:xfrm>
                          <a:prstGeom prst="rect">
                            <a:avLst/>
                          </a:prstGeom>
                          <a:ln/>
                        </pic:spPr>
                      </pic:pic>
                    </a:graphicData>
                  </a:graphic>
                </wp:inline>
              </w:drawing>
            </w:r>
          </w:p>
        </w:tc>
      </w:tr>
      <w:tr w:rsidR="00A72672">
        <w:tc>
          <w:tcPr>
            <w:tcW w:w="990" w:type="dxa"/>
            <w:tcMar>
              <w:top w:w="100" w:type="dxa"/>
              <w:left w:w="100" w:type="dxa"/>
              <w:bottom w:w="100" w:type="dxa"/>
              <w:right w:w="100" w:type="dxa"/>
            </w:tcMar>
          </w:tcPr>
          <w:p w:rsidR="00A72672" w:rsidRDefault="00A72672">
            <w:pPr>
              <w:pStyle w:val="normal0"/>
              <w:spacing w:line="240" w:lineRule="auto"/>
            </w:pPr>
            <w:r>
              <w:rPr>
                <w:sz w:val="24"/>
              </w:rPr>
              <w:t>T</w:t>
            </w:r>
          </w:p>
        </w:tc>
        <w:tc>
          <w:tcPr>
            <w:tcW w:w="1065" w:type="dxa"/>
            <w:tcMar>
              <w:top w:w="100" w:type="dxa"/>
              <w:left w:w="100" w:type="dxa"/>
              <w:bottom w:w="100" w:type="dxa"/>
              <w:right w:w="100" w:type="dxa"/>
            </w:tcMar>
          </w:tcPr>
          <w:p w:rsidR="00A72672" w:rsidRDefault="00A72672">
            <w:pPr>
              <w:pStyle w:val="normal0"/>
              <w:spacing w:line="240" w:lineRule="auto"/>
            </w:pPr>
            <w:r>
              <w:rPr>
                <w:sz w:val="24"/>
              </w:rPr>
              <w:t>900</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2672" w:rsidRPr="00AC0709" w:rsidRDefault="00A72672" w:rsidP="00AC0709">
            <w:pPr>
              <w:pStyle w:val="normal0"/>
              <w:rPr>
                <w:b/>
                <w:sz w:val="24"/>
              </w:rPr>
            </w:pPr>
            <w:r w:rsidRPr="00AC0709">
              <w:rPr>
                <w:b/>
                <w:sz w:val="24"/>
              </w:rPr>
              <w:t>Sounder</w:t>
            </w:r>
          </w:p>
          <w:p w:rsidR="00A72672" w:rsidRPr="00AC0709" w:rsidRDefault="00A72672" w:rsidP="00AC0709">
            <w:pPr>
              <w:pStyle w:val="NormalWeb"/>
              <w:shd w:val="clear" w:color="auto" w:fill="FFFFFF"/>
              <w:spacing w:beforeLines="0" w:afterLines="0" w:line="276" w:lineRule="auto"/>
              <w:rPr>
                <w:rFonts w:ascii="Arial" w:hAnsi="Arial"/>
                <w:color w:val="333333"/>
                <w:szCs w:val="26"/>
              </w:rPr>
            </w:pPr>
            <w:r w:rsidRPr="00696C51">
              <w:t xml:space="preserve"> </w:t>
            </w:r>
            <w:r w:rsidR="00696C51" w:rsidRPr="00696C51">
              <w:rPr>
                <w:rFonts w:ascii="Arial" w:hAnsi="Arial"/>
                <w:color w:val="333333"/>
                <w:szCs w:val="26"/>
              </w:rPr>
              <w:t>Set in the Deep South, this Newbery Medal-winning novel tells the story of the great coon dog, Sounder, and the poor sharecroppers who own him.</w:t>
            </w:r>
            <w:r w:rsidR="00AC0709">
              <w:rPr>
                <w:rFonts w:ascii="Arial" w:hAnsi="Arial"/>
                <w:color w:val="333333"/>
                <w:szCs w:val="26"/>
              </w:rPr>
              <w:t xml:space="preserve"> </w:t>
            </w:r>
            <w:r w:rsidR="00696C51" w:rsidRPr="00696C51">
              <w:rPr>
                <w:rFonts w:ascii="Arial" w:hAnsi="Arial"/>
                <w:color w:val="333333"/>
                <w:szCs w:val="26"/>
              </w:rPr>
              <w:t>During the difficult years of the nineteenth century South, an African-American boy and his poor family rarely have enough to ea</w:t>
            </w:r>
            <w:r w:rsidR="00AC0709">
              <w:rPr>
                <w:rFonts w:ascii="Arial" w:hAnsi="Arial"/>
                <w:color w:val="333333"/>
                <w:szCs w:val="26"/>
              </w:rPr>
              <w:t xml:space="preserve">t. Each night, the boy's father takes Sounder </w:t>
            </w:r>
            <w:r w:rsidR="00696C51" w:rsidRPr="00696C51">
              <w:rPr>
                <w:rFonts w:ascii="Arial" w:hAnsi="Arial"/>
                <w:color w:val="333333"/>
                <w:szCs w:val="26"/>
              </w:rPr>
              <w:t>out to look for food and the man grows more desperate by the day.</w:t>
            </w:r>
            <w:r w:rsidR="00AC0709">
              <w:rPr>
                <w:rFonts w:ascii="Arial" w:hAnsi="Arial"/>
                <w:color w:val="333333"/>
                <w:szCs w:val="26"/>
              </w:rPr>
              <w:t xml:space="preserve"> </w:t>
            </w:r>
            <w:r w:rsidR="00696C51" w:rsidRPr="00696C51">
              <w:rPr>
                <w:rFonts w:ascii="Arial" w:hAnsi="Arial"/>
                <w:color w:val="333333"/>
                <w:szCs w:val="26"/>
              </w:rPr>
              <w:t>When food suddenly appears on the table one morning, it seems like a blessing. But the sheriff and his deputies are not far behind. The ever-loyal Sounder remains determined to help the family he loves as hard times bear down on them.</w:t>
            </w:r>
          </w:p>
        </w:tc>
        <w:tc>
          <w:tcPr>
            <w:tcW w:w="3165" w:type="dxa"/>
            <w:tcMar>
              <w:top w:w="100" w:type="dxa"/>
              <w:left w:w="100" w:type="dxa"/>
              <w:bottom w:w="100" w:type="dxa"/>
              <w:right w:w="100" w:type="dxa"/>
            </w:tcMar>
          </w:tcPr>
          <w:p w:rsidR="00A72672" w:rsidRDefault="00A72672">
            <w:pPr>
              <w:pStyle w:val="normal0"/>
              <w:spacing w:line="240" w:lineRule="auto"/>
            </w:pPr>
            <w:r>
              <w:rPr>
                <w:sz w:val="24"/>
              </w:rPr>
              <w:t>William H. Armstrong</w:t>
            </w:r>
          </w:p>
        </w:tc>
        <w:tc>
          <w:tcPr>
            <w:tcW w:w="1335" w:type="dxa"/>
            <w:tcMar>
              <w:top w:w="100" w:type="dxa"/>
              <w:left w:w="100" w:type="dxa"/>
              <w:bottom w:w="100" w:type="dxa"/>
              <w:right w:w="100" w:type="dxa"/>
            </w:tcMar>
          </w:tcPr>
          <w:p w:rsidR="00A72672" w:rsidRDefault="00A72672">
            <w:pPr>
              <w:pStyle w:val="normal0"/>
              <w:spacing w:line="240" w:lineRule="auto"/>
            </w:pPr>
            <w:r>
              <w:rPr>
                <w:sz w:val="24"/>
              </w:rPr>
              <w:t>Chapter</w:t>
            </w:r>
          </w:p>
        </w:tc>
        <w:tc>
          <w:tcPr>
            <w:tcW w:w="2934" w:type="dxa"/>
            <w:tcMar>
              <w:top w:w="100" w:type="dxa"/>
              <w:left w:w="100" w:type="dxa"/>
              <w:bottom w:w="100" w:type="dxa"/>
              <w:right w:w="100" w:type="dxa"/>
            </w:tcMar>
          </w:tcPr>
          <w:p w:rsidR="00A72672" w:rsidRDefault="00A72672">
            <w:pPr>
              <w:pStyle w:val="normal0"/>
              <w:spacing w:line="240" w:lineRule="auto"/>
            </w:pPr>
            <w:r>
              <w:rPr>
                <w:noProof/>
              </w:rPr>
              <w:drawing>
                <wp:inline distT="114300" distB="114300" distL="114300" distR="114300">
                  <wp:extent cx="937846" cy="1008185"/>
                  <wp:effectExtent l="0" t="0" r="2540" b="8255"/>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6"/>
                          <a:srcRect/>
                          <a:stretch>
                            <a:fillRect/>
                          </a:stretch>
                        </pic:blipFill>
                        <pic:spPr>
                          <a:xfrm>
                            <a:off x="0" y="0"/>
                            <a:ext cx="937846" cy="1008185"/>
                          </a:xfrm>
                          <a:prstGeom prst="rect">
                            <a:avLst/>
                          </a:prstGeom>
                          <a:ln/>
                        </pic:spPr>
                      </pic:pic>
                    </a:graphicData>
                  </a:graphic>
                </wp:inline>
              </w:drawing>
            </w:r>
          </w:p>
        </w:tc>
      </w:tr>
      <w:tr w:rsidR="00A72672">
        <w:tc>
          <w:tcPr>
            <w:tcW w:w="990" w:type="dxa"/>
            <w:tcMar>
              <w:top w:w="100" w:type="dxa"/>
              <w:left w:w="100" w:type="dxa"/>
              <w:bottom w:w="100" w:type="dxa"/>
              <w:right w:w="100" w:type="dxa"/>
            </w:tcMar>
          </w:tcPr>
          <w:p w:rsidR="00A72672" w:rsidRDefault="00A72672">
            <w:pPr>
              <w:pStyle w:val="normal0"/>
              <w:spacing w:line="240" w:lineRule="auto"/>
            </w:pPr>
            <w:r>
              <w:rPr>
                <w:sz w:val="24"/>
              </w:rPr>
              <w:t>T</w:t>
            </w:r>
          </w:p>
        </w:tc>
        <w:tc>
          <w:tcPr>
            <w:tcW w:w="1065" w:type="dxa"/>
            <w:tcMar>
              <w:top w:w="100" w:type="dxa"/>
              <w:left w:w="100" w:type="dxa"/>
              <w:bottom w:w="100" w:type="dxa"/>
              <w:right w:w="100" w:type="dxa"/>
            </w:tcMar>
          </w:tcPr>
          <w:p w:rsidR="00A72672" w:rsidRDefault="00A72672">
            <w:pPr>
              <w:pStyle w:val="normal0"/>
              <w:spacing w:line="240" w:lineRule="auto"/>
            </w:pP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2672" w:rsidRPr="00AC0709" w:rsidRDefault="00A72672">
            <w:pPr>
              <w:pStyle w:val="normal0"/>
              <w:rPr>
                <w:sz w:val="24"/>
              </w:rPr>
            </w:pPr>
            <w:r w:rsidRPr="00AC0709">
              <w:rPr>
                <w:b/>
                <w:sz w:val="24"/>
              </w:rPr>
              <w:t>The Well</w:t>
            </w:r>
          </w:p>
          <w:p w:rsidR="00A72672" w:rsidRPr="005A2C1F" w:rsidRDefault="00696C51" w:rsidP="005A2C1F">
            <w:pPr>
              <w:rPr>
                <w:rFonts w:ascii="Times" w:hAnsi="Times"/>
                <w:color w:val="auto"/>
                <w:sz w:val="20"/>
              </w:rPr>
            </w:pPr>
            <w:r w:rsidRPr="00696C51">
              <w:rPr>
                <w:color w:val="333333"/>
                <w:sz w:val="20"/>
                <w:szCs w:val="26"/>
                <w:shd w:val="clear" w:color="auto" w:fill="FFFFFF"/>
              </w:rPr>
              <w:t>During a drought, the Logan family shares their well water with all their neighbors, black and white alike. But David and Hammer find it hard to share with Charlie Simms, who torments them because they are black. Hammer's pride and Charlie's meanness are a dangerous mixture, and tensions build and build. Narrated by young David Logan, Cassie's father in Roll of Thunder, Hear My Cry, this extraordinary story is filled with characters and events so real that they're unforgettable.</w:t>
            </w:r>
          </w:p>
        </w:tc>
        <w:tc>
          <w:tcPr>
            <w:tcW w:w="3165" w:type="dxa"/>
            <w:tcMar>
              <w:top w:w="100" w:type="dxa"/>
              <w:left w:w="100" w:type="dxa"/>
              <w:bottom w:w="100" w:type="dxa"/>
              <w:right w:w="100" w:type="dxa"/>
            </w:tcMar>
          </w:tcPr>
          <w:p w:rsidR="00A72672" w:rsidRDefault="00A72672">
            <w:pPr>
              <w:pStyle w:val="normal0"/>
              <w:spacing w:line="240" w:lineRule="auto"/>
            </w:pPr>
            <w:r>
              <w:rPr>
                <w:sz w:val="24"/>
              </w:rPr>
              <w:t>Mildred Taylor</w:t>
            </w:r>
          </w:p>
        </w:tc>
        <w:tc>
          <w:tcPr>
            <w:tcW w:w="1335" w:type="dxa"/>
            <w:tcMar>
              <w:top w:w="100" w:type="dxa"/>
              <w:left w:w="100" w:type="dxa"/>
              <w:bottom w:w="100" w:type="dxa"/>
              <w:right w:w="100" w:type="dxa"/>
            </w:tcMar>
          </w:tcPr>
          <w:p w:rsidR="00A72672" w:rsidRDefault="00A72672">
            <w:pPr>
              <w:pStyle w:val="normal0"/>
              <w:spacing w:line="240" w:lineRule="auto"/>
            </w:pPr>
            <w:r>
              <w:rPr>
                <w:sz w:val="24"/>
              </w:rPr>
              <w:t>Chapter</w:t>
            </w:r>
          </w:p>
        </w:tc>
        <w:tc>
          <w:tcPr>
            <w:tcW w:w="2934" w:type="dxa"/>
            <w:tcMar>
              <w:top w:w="100" w:type="dxa"/>
              <w:left w:w="100" w:type="dxa"/>
              <w:bottom w:w="100" w:type="dxa"/>
              <w:right w:w="100" w:type="dxa"/>
            </w:tcMar>
          </w:tcPr>
          <w:p w:rsidR="00A72672" w:rsidRDefault="00A72672">
            <w:pPr>
              <w:pStyle w:val="normal0"/>
              <w:spacing w:line="240" w:lineRule="auto"/>
            </w:pPr>
            <w:r>
              <w:rPr>
                <w:noProof/>
              </w:rPr>
              <w:drawing>
                <wp:inline distT="114300" distB="114300" distL="114300" distR="114300">
                  <wp:extent cx="1052146" cy="1239715"/>
                  <wp:effectExtent l="0" t="0" r="0" b="5080"/>
                  <wp:docPr id="35"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7"/>
                          <a:srcRect/>
                          <a:stretch>
                            <a:fillRect/>
                          </a:stretch>
                        </pic:blipFill>
                        <pic:spPr>
                          <a:xfrm>
                            <a:off x="0" y="0"/>
                            <a:ext cx="1052146" cy="1239715"/>
                          </a:xfrm>
                          <a:prstGeom prst="rect">
                            <a:avLst/>
                          </a:prstGeom>
                          <a:ln/>
                        </pic:spPr>
                      </pic:pic>
                    </a:graphicData>
                  </a:graphic>
                </wp:inline>
              </w:drawing>
            </w:r>
          </w:p>
        </w:tc>
      </w:tr>
      <w:tr w:rsidR="00A72672">
        <w:tc>
          <w:tcPr>
            <w:tcW w:w="990" w:type="dxa"/>
            <w:tcMar>
              <w:top w:w="100" w:type="dxa"/>
              <w:left w:w="100" w:type="dxa"/>
              <w:bottom w:w="100" w:type="dxa"/>
              <w:right w:w="100" w:type="dxa"/>
            </w:tcMar>
          </w:tcPr>
          <w:p w:rsidR="00A72672" w:rsidRDefault="00A72672">
            <w:pPr>
              <w:pStyle w:val="normal0"/>
              <w:spacing w:line="240" w:lineRule="auto"/>
            </w:pPr>
            <w:r>
              <w:rPr>
                <w:sz w:val="24"/>
              </w:rPr>
              <w:t>U</w:t>
            </w:r>
          </w:p>
        </w:tc>
        <w:tc>
          <w:tcPr>
            <w:tcW w:w="1065" w:type="dxa"/>
            <w:tcMar>
              <w:top w:w="100" w:type="dxa"/>
              <w:left w:w="100" w:type="dxa"/>
              <w:bottom w:w="100" w:type="dxa"/>
              <w:right w:w="100" w:type="dxa"/>
            </w:tcMar>
          </w:tcPr>
          <w:p w:rsidR="00A72672" w:rsidRDefault="00A72672">
            <w:pPr>
              <w:pStyle w:val="normal0"/>
              <w:spacing w:line="240" w:lineRule="auto"/>
            </w:pPr>
            <w:r>
              <w:rPr>
                <w:sz w:val="24"/>
              </w:rPr>
              <w:t>1000</w:t>
            </w:r>
          </w:p>
        </w:tc>
        <w:tc>
          <w:tcPr>
            <w:tcW w:w="39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2672" w:rsidRDefault="00696C51">
            <w:pPr>
              <w:pStyle w:val="normal0"/>
            </w:pPr>
            <w:r>
              <w:rPr>
                <w:b/>
                <w:sz w:val="24"/>
              </w:rPr>
              <w:t>The Watson</w:t>
            </w:r>
            <w:r w:rsidR="00A72672">
              <w:rPr>
                <w:b/>
                <w:sz w:val="24"/>
              </w:rPr>
              <w:t>s Go To Birmingham</w:t>
            </w:r>
          </w:p>
          <w:p w:rsidR="00A72672" w:rsidRDefault="00A72672">
            <w:pPr>
              <w:pStyle w:val="normal0"/>
            </w:pPr>
            <w:r>
              <w:rPr>
                <w:sz w:val="20"/>
              </w:rPr>
              <w:t>Enter the world of ten-year-old Kenny and his family, the Weird Watsons of Flint, Michigan. When Momma and Dad decide it's time for a visit to Grandma, Dad comes home with the amazing Ultra-Glide, and the Watsons head South to Birmingham, Alabama...toward one of the darkest moments in America's history.</w:t>
            </w:r>
          </w:p>
          <w:p w:rsidR="00A72672" w:rsidRDefault="00A72672">
            <w:pPr>
              <w:pStyle w:val="normal0"/>
            </w:pPr>
            <w:r>
              <w:rPr>
                <w:sz w:val="20"/>
              </w:rPr>
              <w:t xml:space="preserve">A hilarious, touching, and tragic novel about civil rights and the impact of violence on one African American family. </w:t>
            </w:r>
          </w:p>
        </w:tc>
        <w:tc>
          <w:tcPr>
            <w:tcW w:w="3165" w:type="dxa"/>
            <w:tcMar>
              <w:top w:w="100" w:type="dxa"/>
              <w:left w:w="100" w:type="dxa"/>
              <w:bottom w:w="100" w:type="dxa"/>
              <w:right w:w="100" w:type="dxa"/>
            </w:tcMar>
          </w:tcPr>
          <w:p w:rsidR="00A72672" w:rsidRDefault="00A72672">
            <w:pPr>
              <w:pStyle w:val="normal0"/>
              <w:spacing w:line="240" w:lineRule="auto"/>
            </w:pPr>
            <w:r>
              <w:rPr>
                <w:sz w:val="24"/>
              </w:rPr>
              <w:t>Christopher Paul Curtis</w:t>
            </w:r>
          </w:p>
        </w:tc>
        <w:tc>
          <w:tcPr>
            <w:tcW w:w="1335" w:type="dxa"/>
            <w:tcMar>
              <w:top w:w="100" w:type="dxa"/>
              <w:left w:w="100" w:type="dxa"/>
              <w:bottom w:w="100" w:type="dxa"/>
              <w:right w:w="100" w:type="dxa"/>
            </w:tcMar>
          </w:tcPr>
          <w:p w:rsidR="00A72672" w:rsidRDefault="00A72672">
            <w:pPr>
              <w:pStyle w:val="normal0"/>
              <w:spacing w:line="240" w:lineRule="auto"/>
            </w:pPr>
            <w:r>
              <w:rPr>
                <w:sz w:val="24"/>
              </w:rPr>
              <w:t>Chapter</w:t>
            </w:r>
          </w:p>
        </w:tc>
        <w:tc>
          <w:tcPr>
            <w:tcW w:w="2934" w:type="dxa"/>
            <w:tcMar>
              <w:top w:w="100" w:type="dxa"/>
              <w:left w:w="100" w:type="dxa"/>
              <w:bottom w:w="100" w:type="dxa"/>
              <w:right w:w="100" w:type="dxa"/>
            </w:tcMar>
          </w:tcPr>
          <w:p w:rsidR="00A72672" w:rsidRDefault="00A72672">
            <w:pPr>
              <w:pStyle w:val="normal0"/>
              <w:spacing w:line="240" w:lineRule="auto"/>
            </w:pPr>
            <w:r>
              <w:rPr>
                <w:noProof/>
              </w:rPr>
              <w:drawing>
                <wp:inline distT="114300" distB="114300" distL="114300" distR="114300">
                  <wp:extent cx="937846" cy="1099038"/>
                  <wp:effectExtent l="0" t="0" r="2540" b="0"/>
                  <wp:docPr id="27"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8"/>
                          <a:srcRect/>
                          <a:stretch>
                            <a:fillRect/>
                          </a:stretch>
                        </pic:blipFill>
                        <pic:spPr>
                          <a:xfrm>
                            <a:off x="0" y="0"/>
                            <a:ext cx="937846" cy="1099038"/>
                          </a:xfrm>
                          <a:prstGeom prst="rect">
                            <a:avLst/>
                          </a:prstGeom>
                          <a:ln/>
                        </pic:spPr>
                      </pic:pic>
                    </a:graphicData>
                  </a:graphic>
                </wp:inline>
              </w:drawing>
            </w:r>
          </w:p>
        </w:tc>
      </w:tr>
    </w:tbl>
    <w:p w:rsidR="00247973" w:rsidRDefault="005358E3">
      <w:pPr>
        <w:pStyle w:val="normal0"/>
        <w:rPr>
          <w:b/>
          <w:i/>
          <w:sz w:val="28"/>
        </w:rPr>
      </w:pPr>
      <w:r>
        <w:rPr>
          <w:b/>
          <w:i/>
          <w:sz w:val="28"/>
        </w:rPr>
        <w:t>Topic:  Pre-Columbian through the American Revolutionary War (Including Colonial Period)</w:t>
      </w:r>
    </w:p>
    <w:p w:rsidR="00A83979" w:rsidRDefault="00247973">
      <w:pPr>
        <w:pStyle w:val="normal0"/>
      </w:pPr>
      <w:r>
        <w:rPr>
          <w:b/>
          <w:i/>
          <w:sz w:val="28"/>
        </w:rPr>
        <w:t>(Also see books listed on the “Mentor Texts for Grade 5 Historical Fiction)</w:t>
      </w:r>
    </w:p>
    <w:p w:rsidR="00A83979" w:rsidRDefault="00A83979">
      <w:pPr>
        <w:pStyle w:val="normal0"/>
      </w:pPr>
    </w:p>
    <w:tbl>
      <w:tblPr>
        <w:tblStyle w:val="a5"/>
        <w:tblW w:w="12615" w:type="dxa"/>
        <w:tblInd w:w="-3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65"/>
        <w:gridCol w:w="945"/>
        <w:gridCol w:w="3870"/>
        <w:gridCol w:w="3114"/>
        <w:gridCol w:w="1401"/>
        <w:gridCol w:w="2220"/>
      </w:tblGrid>
      <w:tr w:rsidR="00A72672">
        <w:tc>
          <w:tcPr>
            <w:tcW w:w="1065" w:type="dxa"/>
            <w:tcMar>
              <w:top w:w="100" w:type="dxa"/>
              <w:left w:w="100" w:type="dxa"/>
              <w:bottom w:w="100" w:type="dxa"/>
              <w:right w:w="100" w:type="dxa"/>
            </w:tcMar>
          </w:tcPr>
          <w:p w:rsidR="00A72672" w:rsidRDefault="00A72672">
            <w:pPr>
              <w:pStyle w:val="normal0"/>
              <w:spacing w:line="240" w:lineRule="auto"/>
            </w:pPr>
            <w:r>
              <w:rPr>
                <w:b/>
                <w:sz w:val="24"/>
              </w:rPr>
              <w:t>Level</w:t>
            </w:r>
          </w:p>
        </w:tc>
        <w:tc>
          <w:tcPr>
            <w:tcW w:w="945" w:type="dxa"/>
            <w:tcMar>
              <w:top w:w="100" w:type="dxa"/>
              <w:left w:w="100" w:type="dxa"/>
              <w:bottom w:w="100" w:type="dxa"/>
              <w:right w:w="100" w:type="dxa"/>
            </w:tcMar>
          </w:tcPr>
          <w:p w:rsidR="00A72672" w:rsidRDefault="00A72672">
            <w:pPr>
              <w:pStyle w:val="normal0"/>
              <w:spacing w:line="240" w:lineRule="auto"/>
            </w:pPr>
            <w:proofErr w:type="spellStart"/>
            <w:r>
              <w:rPr>
                <w:b/>
                <w:sz w:val="24"/>
              </w:rPr>
              <w:t>Lexile</w:t>
            </w:r>
            <w:proofErr w:type="spellEnd"/>
          </w:p>
        </w:tc>
        <w:tc>
          <w:tcPr>
            <w:tcW w:w="3870" w:type="dxa"/>
            <w:tcMar>
              <w:top w:w="100" w:type="dxa"/>
              <w:left w:w="100" w:type="dxa"/>
              <w:bottom w:w="100" w:type="dxa"/>
              <w:right w:w="100" w:type="dxa"/>
            </w:tcMar>
          </w:tcPr>
          <w:p w:rsidR="00A72672" w:rsidRDefault="00A72672">
            <w:pPr>
              <w:pStyle w:val="normal0"/>
              <w:spacing w:line="240" w:lineRule="auto"/>
            </w:pPr>
            <w:r>
              <w:rPr>
                <w:b/>
                <w:sz w:val="24"/>
              </w:rPr>
              <w:t>Title</w:t>
            </w:r>
          </w:p>
        </w:tc>
        <w:tc>
          <w:tcPr>
            <w:tcW w:w="3114" w:type="dxa"/>
            <w:tcMar>
              <w:top w:w="100" w:type="dxa"/>
              <w:left w:w="100" w:type="dxa"/>
              <w:bottom w:w="100" w:type="dxa"/>
              <w:right w:w="100" w:type="dxa"/>
            </w:tcMar>
          </w:tcPr>
          <w:p w:rsidR="00A72672" w:rsidRDefault="00A72672">
            <w:pPr>
              <w:pStyle w:val="normal0"/>
              <w:spacing w:line="240" w:lineRule="auto"/>
            </w:pPr>
            <w:r>
              <w:rPr>
                <w:b/>
                <w:sz w:val="24"/>
              </w:rPr>
              <w:t>Author</w:t>
            </w:r>
          </w:p>
        </w:tc>
        <w:tc>
          <w:tcPr>
            <w:tcW w:w="1401" w:type="dxa"/>
            <w:tcMar>
              <w:top w:w="100" w:type="dxa"/>
              <w:left w:w="100" w:type="dxa"/>
              <w:bottom w:w="100" w:type="dxa"/>
              <w:right w:w="100" w:type="dxa"/>
            </w:tcMar>
          </w:tcPr>
          <w:p w:rsidR="00A72672" w:rsidRDefault="00A72672">
            <w:pPr>
              <w:pStyle w:val="normal0"/>
              <w:spacing w:line="240" w:lineRule="auto"/>
            </w:pPr>
            <w:r>
              <w:rPr>
                <w:b/>
                <w:sz w:val="24"/>
              </w:rPr>
              <w:t>Type</w:t>
            </w:r>
          </w:p>
        </w:tc>
        <w:tc>
          <w:tcPr>
            <w:tcW w:w="2220" w:type="dxa"/>
            <w:tcMar>
              <w:top w:w="100" w:type="dxa"/>
              <w:left w:w="100" w:type="dxa"/>
              <w:bottom w:w="100" w:type="dxa"/>
              <w:right w:w="100" w:type="dxa"/>
            </w:tcMar>
          </w:tcPr>
          <w:p w:rsidR="00A72672" w:rsidRDefault="00A72672">
            <w:pPr>
              <w:pStyle w:val="normal0"/>
              <w:spacing w:line="240" w:lineRule="auto"/>
            </w:pPr>
            <w:r>
              <w:rPr>
                <w:b/>
                <w:sz w:val="24"/>
              </w:rPr>
              <w:t>Image</w:t>
            </w:r>
          </w:p>
        </w:tc>
      </w:tr>
      <w:tr w:rsidR="00A72672">
        <w:tc>
          <w:tcPr>
            <w:tcW w:w="1065" w:type="dxa"/>
            <w:tcMar>
              <w:top w:w="100" w:type="dxa"/>
              <w:left w:w="100" w:type="dxa"/>
              <w:bottom w:w="100" w:type="dxa"/>
              <w:right w:w="100" w:type="dxa"/>
            </w:tcMar>
          </w:tcPr>
          <w:p w:rsidR="00A72672" w:rsidRDefault="00A72672">
            <w:pPr>
              <w:pStyle w:val="normal0"/>
              <w:spacing w:line="240" w:lineRule="auto"/>
            </w:pPr>
            <w:r>
              <w:rPr>
                <w:sz w:val="24"/>
              </w:rPr>
              <w:t>T</w:t>
            </w:r>
          </w:p>
        </w:tc>
        <w:tc>
          <w:tcPr>
            <w:tcW w:w="945" w:type="dxa"/>
            <w:tcMar>
              <w:top w:w="100" w:type="dxa"/>
              <w:left w:w="100" w:type="dxa"/>
              <w:bottom w:w="100" w:type="dxa"/>
              <w:right w:w="100" w:type="dxa"/>
            </w:tcMar>
          </w:tcPr>
          <w:p w:rsidR="00A72672" w:rsidRDefault="00A72672">
            <w:pPr>
              <w:pStyle w:val="normal0"/>
              <w:spacing w:line="240" w:lineRule="auto"/>
            </w:pPr>
            <w:r>
              <w:rPr>
                <w:sz w:val="24"/>
              </w:rPr>
              <w:t>840</w:t>
            </w:r>
          </w:p>
        </w:tc>
        <w:tc>
          <w:tcPr>
            <w:tcW w:w="3870" w:type="dxa"/>
            <w:tcMar>
              <w:top w:w="100" w:type="dxa"/>
              <w:left w:w="100" w:type="dxa"/>
              <w:bottom w:w="100" w:type="dxa"/>
              <w:right w:w="100" w:type="dxa"/>
            </w:tcMar>
          </w:tcPr>
          <w:p w:rsidR="00A72672" w:rsidRDefault="00A72672">
            <w:pPr>
              <w:pStyle w:val="normal0"/>
              <w:spacing w:line="240" w:lineRule="auto"/>
            </w:pPr>
            <w:r>
              <w:rPr>
                <w:b/>
                <w:sz w:val="24"/>
              </w:rPr>
              <w:t>George Washington’s Socks*</w:t>
            </w:r>
          </w:p>
          <w:p w:rsidR="00A72672" w:rsidRDefault="00A72672" w:rsidP="005A2C1F">
            <w:pPr>
              <w:pStyle w:val="normal0"/>
              <w:spacing w:line="240" w:lineRule="auto"/>
            </w:pPr>
            <w:r>
              <w:rPr>
                <w:sz w:val="20"/>
              </w:rPr>
              <w:t xml:space="preserve">When five kids take a walk along Lake </w:t>
            </w:r>
            <w:proofErr w:type="spellStart"/>
            <w:r>
              <w:rPr>
                <w:sz w:val="20"/>
              </w:rPr>
              <w:t>Levart</w:t>
            </w:r>
            <w:proofErr w:type="spellEnd"/>
            <w:r>
              <w:rPr>
                <w:sz w:val="20"/>
              </w:rPr>
              <w:t xml:space="preserve"> late one night, a mysterious wooden rowboat beckons them aboard. As if in a trance, they all step inside. But what they don't realize is that this enchanted boat is headed backward in time, to the time of George Washington. And their neighborhood lake has been transformed into the icy Delaware River on the eve of the battle at Trenton. How will they ever find their way back to the safety of their familiar suburban homes?</w:t>
            </w:r>
          </w:p>
        </w:tc>
        <w:tc>
          <w:tcPr>
            <w:tcW w:w="3114" w:type="dxa"/>
            <w:tcMar>
              <w:top w:w="100" w:type="dxa"/>
              <w:left w:w="100" w:type="dxa"/>
              <w:bottom w:w="100" w:type="dxa"/>
              <w:right w:w="100" w:type="dxa"/>
            </w:tcMar>
          </w:tcPr>
          <w:p w:rsidR="00A72672" w:rsidRDefault="00A72672">
            <w:pPr>
              <w:pStyle w:val="normal0"/>
              <w:spacing w:line="240" w:lineRule="auto"/>
            </w:pPr>
            <w:r>
              <w:rPr>
                <w:sz w:val="24"/>
              </w:rPr>
              <w:t>Elvira Woodruff</w:t>
            </w:r>
          </w:p>
        </w:tc>
        <w:tc>
          <w:tcPr>
            <w:tcW w:w="1401" w:type="dxa"/>
            <w:tcMar>
              <w:top w:w="100" w:type="dxa"/>
              <w:left w:w="100" w:type="dxa"/>
              <w:bottom w:w="100" w:type="dxa"/>
              <w:right w:w="100" w:type="dxa"/>
            </w:tcMar>
          </w:tcPr>
          <w:p w:rsidR="00A72672" w:rsidRDefault="00A72672">
            <w:pPr>
              <w:pStyle w:val="normal0"/>
              <w:spacing w:line="240" w:lineRule="auto"/>
            </w:pPr>
            <w:r>
              <w:rPr>
                <w:sz w:val="24"/>
              </w:rPr>
              <w:t>Chapter</w:t>
            </w:r>
          </w:p>
        </w:tc>
        <w:tc>
          <w:tcPr>
            <w:tcW w:w="2220" w:type="dxa"/>
            <w:tcMar>
              <w:top w:w="100" w:type="dxa"/>
              <w:left w:w="100" w:type="dxa"/>
              <w:bottom w:w="100" w:type="dxa"/>
              <w:right w:w="100" w:type="dxa"/>
            </w:tcMar>
          </w:tcPr>
          <w:p w:rsidR="00A72672" w:rsidRDefault="00A72672">
            <w:pPr>
              <w:pStyle w:val="normal0"/>
              <w:spacing w:line="240" w:lineRule="auto"/>
            </w:pPr>
            <w:r>
              <w:rPr>
                <w:noProof/>
              </w:rPr>
              <w:drawing>
                <wp:inline distT="114300" distB="114300" distL="114300" distR="114300">
                  <wp:extent cx="819150" cy="89535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9"/>
                          <a:srcRect/>
                          <a:stretch>
                            <a:fillRect/>
                          </a:stretch>
                        </pic:blipFill>
                        <pic:spPr>
                          <a:xfrm>
                            <a:off x="0" y="0"/>
                            <a:ext cx="819150" cy="895350"/>
                          </a:xfrm>
                          <a:prstGeom prst="rect">
                            <a:avLst/>
                          </a:prstGeom>
                          <a:ln/>
                        </pic:spPr>
                      </pic:pic>
                    </a:graphicData>
                  </a:graphic>
                </wp:inline>
              </w:drawing>
            </w:r>
          </w:p>
        </w:tc>
      </w:tr>
      <w:tr w:rsidR="00A72672">
        <w:tc>
          <w:tcPr>
            <w:tcW w:w="1065" w:type="dxa"/>
            <w:tcMar>
              <w:top w:w="100" w:type="dxa"/>
              <w:left w:w="100" w:type="dxa"/>
              <w:bottom w:w="100" w:type="dxa"/>
              <w:right w:w="100" w:type="dxa"/>
            </w:tcMar>
          </w:tcPr>
          <w:p w:rsidR="00A72672" w:rsidRDefault="00A72672">
            <w:pPr>
              <w:pStyle w:val="normal0"/>
              <w:spacing w:line="240" w:lineRule="auto"/>
            </w:pPr>
            <w:r>
              <w:rPr>
                <w:sz w:val="24"/>
              </w:rPr>
              <w:t>T</w:t>
            </w:r>
          </w:p>
        </w:tc>
        <w:tc>
          <w:tcPr>
            <w:tcW w:w="945" w:type="dxa"/>
            <w:tcMar>
              <w:top w:w="100" w:type="dxa"/>
              <w:left w:w="100" w:type="dxa"/>
              <w:bottom w:w="100" w:type="dxa"/>
              <w:right w:w="100" w:type="dxa"/>
            </w:tcMar>
          </w:tcPr>
          <w:p w:rsidR="00A72672" w:rsidRDefault="00A72672">
            <w:pPr>
              <w:pStyle w:val="normal0"/>
              <w:spacing w:line="240" w:lineRule="auto"/>
            </w:pPr>
            <w:r>
              <w:rPr>
                <w:sz w:val="24"/>
              </w:rPr>
              <w:t>740</w:t>
            </w:r>
          </w:p>
        </w:tc>
        <w:tc>
          <w:tcPr>
            <w:tcW w:w="3870" w:type="dxa"/>
            <w:tcMar>
              <w:top w:w="100" w:type="dxa"/>
              <w:left w:w="100" w:type="dxa"/>
              <w:bottom w:w="100" w:type="dxa"/>
              <w:right w:w="100" w:type="dxa"/>
            </w:tcMar>
          </w:tcPr>
          <w:p w:rsidR="00A72672" w:rsidRDefault="00A72672">
            <w:pPr>
              <w:pStyle w:val="normal0"/>
              <w:spacing w:line="240" w:lineRule="auto"/>
            </w:pPr>
            <w:proofErr w:type="spellStart"/>
            <w:r>
              <w:rPr>
                <w:b/>
                <w:sz w:val="24"/>
              </w:rPr>
              <w:t>Toliver’s</w:t>
            </w:r>
            <w:proofErr w:type="spellEnd"/>
            <w:r>
              <w:rPr>
                <w:b/>
                <w:sz w:val="24"/>
              </w:rPr>
              <w:t xml:space="preserve"> Secret*</w:t>
            </w:r>
          </w:p>
          <w:p w:rsidR="00A72672" w:rsidRDefault="00A72672">
            <w:pPr>
              <w:pStyle w:val="normal0"/>
              <w:spacing w:line="240" w:lineRule="auto"/>
            </w:pPr>
            <w:r>
              <w:rPr>
                <w:sz w:val="20"/>
              </w:rPr>
              <w:t xml:space="preserve">When her grandfather is injured, 10-year-old Ellen </w:t>
            </w:r>
            <w:proofErr w:type="spellStart"/>
            <w:r>
              <w:rPr>
                <w:sz w:val="20"/>
              </w:rPr>
              <w:t>Toliver</w:t>
            </w:r>
            <w:proofErr w:type="spellEnd"/>
            <w:r>
              <w:rPr>
                <w:sz w:val="20"/>
              </w:rPr>
              <w:t xml:space="preserve"> replaces him on a top-secret patriotic mission. Disguised as a boy, she manages to smuggle a message to General George Washington.</w:t>
            </w:r>
          </w:p>
        </w:tc>
        <w:tc>
          <w:tcPr>
            <w:tcW w:w="3114" w:type="dxa"/>
            <w:tcMar>
              <w:top w:w="100" w:type="dxa"/>
              <w:left w:w="100" w:type="dxa"/>
              <w:bottom w:w="100" w:type="dxa"/>
              <w:right w:w="100" w:type="dxa"/>
            </w:tcMar>
          </w:tcPr>
          <w:p w:rsidR="00A72672" w:rsidRDefault="00A72672">
            <w:pPr>
              <w:pStyle w:val="normal0"/>
              <w:spacing w:line="240" w:lineRule="auto"/>
            </w:pPr>
            <w:r>
              <w:rPr>
                <w:sz w:val="24"/>
              </w:rPr>
              <w:t>Esther Wood Brady</w:t>
            </w:r>
          </w:p>
        </w:tc>
        <w:tc>
          <w:tcPr>
            <w:tcW w:w="1401" w:type="dxa"/>
            <w:tcMar>
              <w:top w:w="100" w:type="dxa"/>
              <w:left w:w="100" w:type="dxa"/>
              <w:bottom w:w="100" w:type="dxa"/>
              <w:right w:w="100" w:type="dxa"/>
            </w:tcMar>
          </w:tcPr>
          <w:p w:rsidR="00A72672" w:rsidRDefault="00A72672">
            <w:pPr>
              <w:pStyle w:val="normal0"/>
              <w:spacing w:line="240" w:lineRule="auto"/>
            </w:pPr>
            <w:r>
              <w:rPr>
                <w:sz w:val="24"/>
              </w:rPr>
              <w:t>Chapter</w:t>
            </w:r>
          </w:p>
        </w:tc>
        <w:tc>
          <w:tcPr>
            <w:tcW w:w="2220" w:type="dxa"/>
            <w:tcMar>
              <w:top w:w="100" w:type="dxa"/>
              <w:left w:w="100" w:type="dxa"/>
              <w:bottom w:w="100" w:type="dxa"/>
              <w:right w:w="100" w:type="dxa"/>
            </w:tcMar>
          </w:tcPr>
          <w:p w:rsidR="00A72672" w:rsidRDefault="00A72672">
            <w:pPr>
              <w:pStyle w:val="normal0"/>
              <w:spacing w:line="240" w:lineRule="auto"/>
            </w:pPr>
            <w:r>
              <w:rPr>
                <w:noProof/>
              </w:rPr>
              <w:drawing>
                <wp:inline distT="114300" distB="114300" distL="114300" distR="114300">
                  <wp:extent cx="838200" cy="923925"/>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0"/>
                          <a:srcRect/>
                          <a:stretch>
                            <a:fillRect/>
                          </a:stretch>
                        </pic:blipFill>
                        <pic:spPr>
                          <a:xfrm>
                            <a:off x="0" y="0"/>
                            <a:ext cx="838200" cy="923925"/>
                          </a:xfrm>
                          <a:prstGeom prst="rect">
                            <a:avLst/>
                          </a:prstGeom>
                          <a:ln/>
                        </pic:spPr>
                      </pic:pic>
                    </a:graphicData>
                  </a:graphic>
                </wp:inline>
              </w:drawing>
            </w:r>
          </w:p>
        </w:tc>
      </w:tr>
      <w:tr w:rsidR="00A72672">
        <w:tc>
          <w:tcPr>
            <w:tcW w:w="1065" w:type="dxa"/>
            <w:tcMar>
              <w:top w:w="100" w:type="dxa"/>
              <w:left w:w="100" w:type="dxa"/>
              <w:bottom w:w="100" w:type="dxa"/>
              <w:right w:w="100" w:type="dxa"/>
            </w:tcMar>
          </w:tcPr>
          <w:p w:rsidR="00A72672" w:rsidRDefault="00A72672">
            <w:pPr>
              <w:pStyle w:val="normal0"/>
              <w:spacing w:line="240" w:lineRule="auto"/>
            </w:pPr>
            <w:r>
              <w:rPr>
                <w:sz w:val="28"/>
              </w:rPr>
              <w:t>U</w:t>
            </w:r>
          </w:p>
        </w:tc>
        <w:tc>
          <w:tcPr>
            <w:tcW w:w="945" w:type="dxa"/>
            <w:tcMar>
              <w:top w:w="100" w:type="dxa"/>
              <w:left w:w="100" w:type="dxa"/>
              <w:bottom w:w="100" w:type="dxa"/>
              <w:right w:w="100" w:type="dxa"/>
            </w:tcMar>
          </w:tcPr>
          <w:p w:rsidR="00A72672" w:rsidRDefault="00A72672">
            <w:pPr>
              <w:pStyle w:val="normal0"/>
              <w:spacing w:line="240" w:lineRule="auto"/>
            </w:pPr>
            <w:r>
              <w:rPr>
                <w:sz w:val="28"/>
              </w:rPr>
              <w:t>800</w:t>
            </w:r>
          </w:p>
        </w:tc>
        <w:tc>
          <w:tcPr>
            <w:tcW w:w="3870" w:type="dxa"/>
            <w:tcMar>
              <w:top w:w="100" w:type="dxa"/>
              <w:left w:w="100" w:type="dxa"/>
              <w:bottom w:w="100" w:type="dxa"/>
              <w:right w:w="100" w:type="dxa"/>
            </w:tcMar>
          </w:tcPr>
          <w:p w:rsidR="00A72672" w:rsidRDefault="00A72672">
            <w:pPr>
              <w:pStyle w:val="normal0"/>
              <w:spacing w:line="240" w:lineRule="auto"/>
            </w:pPr>
            <w:r>
              <w:rPr>
                <w:b/>
                <w:sz w:val="24"/>
              </w:rPr>
              <w:t>War Comes to Willy Freeman*</w:t>
            </w:r>
          </w:p>
          <w:p w:rsidR="00A72672" w:rsidRDefault="00A72672">
            <w:pPr>
              <w:pStyle w:val="normal0"/>
              <w:spacing w:line="240" w:lineRule="auto"/>
            </w:pPr>
            <w:r>
              <w:rPr>
                <w:sz w:val="20"/>
              </w:rPr>
              <w:t>A free 13-year-old black girl in Connecticut is caught up in the horror of the Revolutionary War and the danger of bei</w:t>
            </w:r>
            <w:r w:rsidR="005A2C1F">
              <w:rPr>
                <w:sz w:val="20"/>
              </w:rPr>
              <w:t xml:space="preserve">ng returned to slavery when </w:t>
            </w:r>
            <w:proofErr w:type="gramStart"/>
            <w:r w:rsidR="005A2C1F">
              <w:rPr>
                <w:sz w:val="20"/>
              </w:rPr>
              <w:t xml:space="preserve">her </w:t>
            </w:r>
            <w:r>
              <w:rPr>
                <w:sz w:val="20"/>
              </w:rPr>
              <w:t>patriot father is killed by the British</w:t>
            </w:r>
            <w:proofErr w:type="gramEnd"/>
            <w:r>
              <w:rPr>
                <w:sz w:val="20"/>
              </w:rPr>
              <w:t xml:space="preserve"> and her mother disappears.</w:t>
            </w:r>
          </w:p>
        </w:tc>
        <w:tc>
          <w:tcPr>
            <w:tcW w:w="3114" w:type="dxa"/>
            <w:tcMar>
              <w:top w:w="100" w:type="dxa"/>
              <w:left w:w="100" w:type="dxa"/>
              <w:bottom w:w="100" w:type="dxa"/>
              <w:right w:w="100" w:type="dxa"/>
            </w:tcMar>
          </w:tcPr>
          <w:p w:rsidR="00A72672" w:rsidRDefault="00A72672">
            <w:pPr>
              <w:pStyle w:val="normal0"/>
              <w:spacing w:line="240" w:lineRule="auto"/>
            </w:pPr>
            <w:r>
              <w:rPr>
                <w:sz w:val="24"/>
              </w:rPr>
              <w:t>Christopher Collier</w:t>
            </w:r>
          </w:p>
        </w:tc>
        <w:tc>
          <w:tcPr>
            <w:tcW w:w="1401" w:type="dxa"/>
            <w:tcMar>
              <w:top w:w="100" w:type="dxa"/>
              <w:left w:w="100" w:type="dxa"/>
              <w:bottom w:w="100" w:type="dxa"/>
              <w:right w:w="100" w:type="dxa"/>
            </w:tcMar>
          </w:tcPr>
          <w:p w:rsidR="00A72672" w:rsidRDefault="00A72672">
            <w:pPr>
              <w:pStyle w:val="normal0"/>
              <w:spacing w:line="240" w:lineRule="auto"/>
            </w:pPr>
            <w:r>
              <w:rPr>
                <w:sz w:val="24"/>
              </w:rPr>
              <w:t>Chapter</w:t>
            </w:r>
          </w:p>
        </w:tc>
        <w:tc>
          <w:tcPr>
            <w:tcW w:w="2220" w:type="dxa"/>
            <w:tcMar>
              <w:top w:w="100" w:type="dxa"/>
              <w:left w:w="100" w:type="dxa"/>
              <w:bottom w:w="100" w:type="dxa"/>
              <w:right w:w="100" w:type="dxa"/>
            </w:tcMar>
          </w:tcPr>
          <w:p w:rsidR="00A72672" w:rsidRDefault="00A72672">
            <w:pPr>
              <w:pStyle w:val="normal0"/>
              <w:spacing w:line="240" w:lineRule="auto"/>
            </w:pPr>
            <w:r>
              <w:rPr>
                <w:noProof/>
              </w:rPr>
              <w:drawing>
                <wp:inline distT="114300" distB="114300" distL="114300" distR="114300">
                  <wp:extent cx="847725" cy="933450"/>
                  <wp:effectExtent l="0" t="0" r="0" b="0"/>
                  <wp:docPr id="3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1"/>
                          <a:srcRect/>
                          <a:stretch>
                            <a:fillRect/>
                          </a:stretch>
                        </pic:blipFill>
                        <pic:spPr>
                          <a:xfrm>
                            <a:off x="0" y="0"/>
                            <a:ext cx="847725" cy="933450"/>
                          </a:xfrm>
                          <a:prstGeom prst="rect">
                            <a:avLst/>
                          </a:prstGeom>
                          <a:ln/>
                        </pic:spPr>
                      </pic:pic>
                    </a:graphicData>
                  </a:graphic>
                </wp:inline>
              </w:drawing>
            </w:r>
          </w:p>
        </w:tc>
      </w:tr>
      <w:tr w:rsidR="00A72672">
        <w:tc>
          <w:tcPr>
            <w:tcW w:w="1065" w:type="dxa"/>
            <w:tcMar>
              <w:top w:w="100" w:type="dxa"/>
              <w:left w:w="100" w:type="dxa"/>
              <w:bottom w:w="100" w:type="dxa"/>
              <w:right w:w="100" w:type="dxa"/>
            </w:tcMar>
          </w:tcPr>
          <w:p w:rsidR="00A72672" w:rsidRDefault="00A72672">
            <w:pPr>
              <w:pStyle w:val="normal0"/>
              <w:spacing w:line="240" w:lineRule="auto"/>
            </w:pPr>
            <w:r>
              <w:rPr>
                <w:sz w:val="24"/>
              </w:rPr>
              <w:t>V</w:t>
            </w:r>
          </w:p>
        </w:tc>
        <w:tc>
          <w:tcPr>
            <w:tcW w:w="945" w:type="dxa"/>
            <w:tcMar>
              <w:top w:w="100" w:type="dxa"/>
              <w:left w:w="100" w:type="dxa"/>
              <w:bottom w:w="100" w:type="dxa"/>
              <w:right w:w="100" w:type="dxa"/>
            </w:tcMar>
          </w:tcPr>
          <w:p w:rsidR="00A72672" w:rsidRDefault="00A72672">
            <w:pPr>
              <w:pStyle w:val="normal0"/>
              <w:spacing w:line="240" w:lineRule="auto"/>
            </w:pPr>
            <w:r>
              <w:rPr>
                <w:sz w:val="24"/>
              </w:rPr>
              <w:t>780</w:t>
            </w:r>
          </w:p>
        </w:tc>
        <w:tc>
          <w:tcPr>
            <w:tcW w:w="3870" w:type="dxa"/>
            <w:tcMar>
              <w:top w:w="100" w:type="dxa"/>
              <w:left w:w="100" w:type="dxa"/>
              <w:bottom w:w="100" w:type="dxa"/>
              <w:right w:w="100" w:type="dxa"/>
            </w:tcMar>
          </w:tcPr>
          <w:p w:rsidR="00A72672" w:rsidRDefault="00A72672">
            <w:pPr>
              <w:pStyle w:val="normal0"/>
              <w:spacing w:line="240" w:lineRule="auto"/>
            </w:pPr>
            <w:r>
              <w:rPr>
                <w:b/>
                <w:sz w:val="24"/>
              </w:rPr>
              <w:t>The Keeping Room</w:t>
            </w:r>
          </w:p>
          <w:p w:rsidR="00A72672" w:rsidRDefault="00A72672">
            <w:pPr>
              <w:pStyle w:val="normal0"/>
              <w:spacing w:line="240" w:lineRule="auto"/>
            </w:pPr>
            <w:r>
              <w:rPr>
                <w:sz w:val="20"/>
              </w:rPr>
              <w:t xml:space="preserve">When Colonel Joseph Kershaw leaves Camden, South Carolina, to lead the American rebels in their struggle against the British, he leaves his son Joey behind as the man of the house. But what can a 13-year-old do when General Cornwallis comes into town and makes the </w:t>
            </w:r>
            <w:proofErr w:type="spellStart"/>
            <w:r>
              <w:rPr>
                <w:sz w:val="20"/>
              </w:rPr>
              <w:t>Kershaws</w:t>
            </w:r>
            <w:proofErr w:type="spellEnd"/>
            <w:r>
              <w:rPr>
                <w:sz w:val="20"/>
              </w:rPr>
              <w:t>' home his headquarters, and begins hanging American prisoners in the family garden? Joey is determined to get revenge, even if he has to risk everything.</w:t>
            </w:r>
          </w:p>
        </w:tc>
        <w:tc>
          <w:tcPr>
            <w:tcW w:w="3114" w:type="dxa"/>
            <w:tcMar>
              <w:top w:w="100" w:type="dxa"/>
              <w:left w:w="100" w:type="dxa"/>
              <w:bottom w:w="100" w:type="dxa"/>
              <w:right w:w="100" w:type="dxa"/>
            </w:tcMar>
          </w:tcPr>
          <w:p w:rsidR="00A72672" w:rsidRDefault="00A72672">
            <w:pPr>
              <w:pStyle w:val="normal0"/>
              <w:spacing w:line="240" w:lineRule="auto"/>
            </w:pPr>
            <w:r>
              <w:rPr>
                <w:sz w:val="24"/>
              </w:rPr>
              <w:t>Ann Myers</w:t>
            </w:r>
          </w:p>
        </w:tc>
        <w:tc>
          <w:tcPr>
            <w:tcW w:w="1401" w:type="dxa"/>
            <w:tcMar>
              <w:top w:w="100" w:type="dxa"/>
              <w:left w:w="100" w:type="dxa"/>
              <w:bottom w:w="100" w:type="dxa"/>
              <w:right w:w="100" w:type="dxa"/>
            </w:tcMar>
          </w:tcPr>
          <w:p w:rsidR="00A72672" w:rsidRDefault="00A72672">
            <w:pPr>
              <w:pStyle w:val="normal0"/>
              <w:spacing w:line="240" w:lineRule="auto"/>
            </w:pPr>
            <w:r>
              <w:rPr>
                <w:sz w:val="24"/>
              </w:rPr>
              <w:t>Chapter</w:t>
            </w:r>
          </w:p>
        </w:tc>
        <w:tc>
          <w:tcPr>
            <w:tcW w:w="2220" w:type="dxa"/>
            <w:tcMar>
              <w:top w:w="100" w:type="dxa"/>
              <w:left w:w="100" w:type="dxa"/>
              <w:bottom w:w="100" w:type="dxa"/>
              <w:right w:w="100" w:type="dxa"/>
            </w:tcMar>
          </w:tcPr>
          <w:p w:rsidR="00A72672" w:rsidRDefault="00A72672">
            <w:pPr>
              <w:pStyle w:val="normal0"/>
              <w:spacing w:line="240" w:lineRule="auto"/>
            </w:pPr>
            <w:r>
              <w:rPr>
                <w:noProof/>
              </w:rPr>
              <w:drawing>
                <wp:inline distT="114300" distB="114300" distL="114300" distR="114300">
                  <wp:extent cx="1166446" cy="1145931"/>
                  <wp:effectExtent l="0" t="0" r="2540" b="0"/>
                  <wp:docPr id="2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2"/>
                          <a:srcRect/>
                          <a:stretch>
                            <a:fillRect/>
                          </a:stretch>
                        </pic:blipFill>
                        <pic:spPr>
                          <a:xfrm>
                            <a:off x="0" y="0"/>
                            <a:ext cx="1166446" cy="1145931"/>
                          </a:xfrm>
                          <a:prstGeom prst="rect">
                            <a:avLst/>
                          </a:prstGeom>
                          <a:ln/>
                        </pic:spPr>
                      </pic:pic>
                    </a:graphicData>
                  </a:graphic>
                </wp:inline>
              </w:drawing>
            </w:r>
          </w:p>
        </w:tc>
      </w:tr>
      <w:tr w:rsidR="00A72672">
        <w:tc>
          <w:tcPr>
            <w:tcW w:w="1065" w:type="dxa"/>
            <w:tcMar>
              <w:top w:w="100" w:type="dxa"/>
              <w:left w:w="100" w:type="dxa"/>
              <w:bottom w:w="100" w:type="dxa"/>
              <w:right w:w="100" w:type="dxa"/>
            </w:tcMar>
          </w:tcPr>
          <w:p w:rsidR="00A72672" w:rsidRDefault="00A72672">
            <w:pPr>
              <w:pStyle w:val="normal0"/>
              <w:spacing w:line="240" w:lineRule="auto"/>
            </w:pPr>
            <w:r>
              <w:rPr>
                <w:sz w:val="24"/>
              </w:rPr>
              <w:t>W</w:t>
            </w:r>
          </w:p>
        </w:tc>
        <w:tc>
          <w:tcPr>
            <w:tcW w:w="945" w:type="dxa"/>
            <w:tcMar>
              <w:top w:w="100" w:type="dxa"/>
              <w:left w:w="100" w:type="dxa"/>
              <w:bottom w:w="100" w:type="dxa"/>
              <w:right w:w="100" w:type="dxa"/>
            </w:tcMar>
          </w:tcPr>
          <w:p w:rsidR="00A72672" w:rsidRDefault="00A72672">
            <w:pPr>
              <w:pStyle w:val="normal0"/>
              <w:spacing w:line="240" w:lineRule="auto"/>
            </w:pPr>
            <w:r>
              <w:rPr>
                <w:sz w:val="24"/>
              </w:rPr>
              <w:t>850</w:t>
            </w:r>
          </w:p>
        </w:tc>
        <w:tc>
          <w:tcPr>
            <w:tcW w:w="3870" w:type="dxa"/>
            <w:tcMar>
              <w:top w:w="100" w:type="dxa"/>
              <w:left w:w="100" w:type="dxa"/>
              <w:bottom w:w="100" w:type="dxa"/>
              <w:right w:w="100" w:type="dxa"/>
            </w:tcMar>
          </w:tcPr>
          <w:p w:rsidR="00A72672" w:rsidRDefault="00A72672">
            <w:pPr>
              <w:pStyle w:val="normal0"/>
              <w:spacing w:line="240" w:lineRule="auto"/>
            </w:pPr>
            <w:r>
              <w:rPr>
                <w:b/>
                <w:sz w:val="24"/>
              </w:rPr>
              <w:t>The Witch of Blackbird Pond</w:t>
            </w:r>
          </w:p>
          <w:p w:rsidR="00A72672" w:rsidRDefault="00A72672">
            <w:pPr>
              <w:pStyle w:val="normal0"/>
              <w:spacing w:line="240" w:lineRule="auto"/>
            </w:pPr>
            <w:r>
              <w:rPr>
                <w:sz w:val="20"/>
              </w:rPr>
              <w:t>Kit Tyler is marked by suspicion and disapproval from the moment she arrives on the unfamiliar shores of colonial Connecticut in 1867. Alone and desperate, she has been forced to leave her beloved home on the island of Barbados and join a family she has never met. Torn between her quest for belonging and her desire to be true to herself, Kit struggles to survive in a hostile place.</w:t>
            </w:r>
            <w:r w:rsidR="00247973">
              <w:t xml:space="preserve">  </w:t>
            </w:r>
            <w:r>
              <w:rPr>
                <w:sz w:val="20"/>
              </w:rPr>
              <w:t>Just when it seems she must give up, she finds a kindred spirit. But Kit's friendship with Hannah Tupper, believed by the colonists to be a witch, proves more taboo than she could have imagined and ultimately forces Kit to choose between her heart and her duty.</w:t>
            </w:r>
          </w:p>
          <w:p w:rsidR="00A72672" w:rsidRDefault="00A72672">
            <w:pPr>
              <w:pStyle w:val="normal0"/>
              <w:spacing w:line="240" w:lineRule="auto"/>
            </w:pPr>
          </w:p>
        </w:tc>
        <w:tc>
          <w:tcPr>
            <w:tcW w:w="3114" w:type="dxa"/>
            <w:tcMar>
              <w:top w:w="100" w:type="dxa"/>
              <w:left w:w="100" w:type="dxa"/>
              <w:bottom w:w="100" w:type="dxa"/>
              <w:right w:w="100" w:type="dxa"/>
            </w:tcMar>
          </w:tcPr>
          <w:p w:rsidR="00A72672" w:rsidRDefault="00A72672">
            <w:pPr>
              <w:pStyle w:val="normal0"/>
              <w:spacing w:line="240" w:lineRule="auto"/>
            </w:pPr>
            <w:r>
              <w:rPr>
                <w:sz w:val="24"/>
              </w:rPr>
              <w:t xml:space="preserve">Elizabeth George </w:t>
            </w:r>
            <w:proofErr w:type="spellStart"/>
            <w:r>
              <w:rPr>
                <w:sz w:val="24"/>
              </w:rPr>
              <w:t>Speare</w:t>
            </w:r>
            <w:proofErr w:type="spellEnd"/>
          </w:p>
        </w:tc>
        <w:tc>
          <w:tcPr>
            <w:tcW w:w="1401" w:type="dxa"/>
            <w:tcMar>
              <w:top w:w="100" w:type="dxa"/>
              <w:left w:w="100" w:type="dxa"/>
              <w:bottom w:w="100" w:type="dxa"/>
              <w:right w:w="100" w:type="dxa"/>
            </w:tcMar>
          </w:tcPr>
          <w:p w:rsidR="00A72672" w:rsidRDefault="00A72672">
            <w:pPr>
              <w:pStyle w:val="normal0"/>
              <w:spacing w:line="240" w:lineRule="auto"/>
            </w:pPr>
            <w:r>
              <w:rPr>
                <w:sz w:val="24"/>
              </w:rPr>
              <w:t>Chapter</w:t>
            </w:r>
          </w:p>
        </w:tc>
        <w:tc>
          <w:tcPr>
            <w:tcW w:w="2220" w:type="dxa"/>
            <w:tcMar>
              <w:top w:w="100" w:type="dxa"/>
              <w:left w:w="100" w:type="dxa"/>
              <w:bottom w:w="100" w:type="dxa"/>
              <w:right w:w="100" w:type="dxa"/>
            </w:tcMar>
          </w:tcPr>
          <w:p w:rsidR="00A72672" w:rsidRDefault="00A72672">
            <w:pPr>
              <w:pStyle w:val="normal0"/>
              <w:spacing w:line="240" w:lineRule="auto"/>
            </w:pPr>
            <w:r>
              <w:rPr>
                <w:noProof/>
              </w:rPr>
              <w:drawing>
                <wp:inline distT="114300" distB="114300" distL="114300" distR="114300">
                  <wp:extent cx="1266825" cy="1384300"/>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3"/>
                          <a:srcRect/>
                          <a:stretch>
                            <a:fillRect/>
                          </a:stretch>
                        </pic:blipFill>
                        <pic:spPr>
                          <a:xfrm>
                            <a:off x="0" y="0"/>
                            <a:ext cx="1266825" cy="1384300"/>
                          </a:xfrm>
                          <a:prstGeom prst="rect">
                            <a:avLst/>
                          </a:prstGeom>
                          <a:ln/>
                        </pic:spPr>
                      </pic:pic>
                    </a:graphicData>
                  </a:graphic>
                </wp:inline>
              </w:drawing>
            </w:r>
          </w:p>
        </w:tc>
      </w:tr>
    </w:tbl>
    <w:p w:rsidR="00A83979" w:rsidRDefault="005358E3">
      <w:pPr>
        <w:pStyle w:val="normal0"/>
      </w:pPr>
      <w:r>
        <w:rPr>
          <w:b/>
          <w:i/>
          <w:sz w:val="28"/>
        </w:rPr>
        <w:t>Topic:  Pre and Post Civil War</w:t>
      </w:r>
    </w:p>
    <w:p w:rsidR="00A83979" w:rsidRDefault="00A83979">
      <w:pPr>
        <w:pStyle w:val="normal0"/>
      </w:pPr>
    </w:p>
    <w:tbl>
      <w:tblPr>
        <w:tblStyle w:val="a7"/>
        <w:tblW w:w="12600" w:type="dxa"/>
        <w:tblInd w:w="-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25"/>
        <w:gridCol w:w="1110"/>
        <w:gridCol w:w="4140"/>
        <w:gridCol w:w="2010"/>
        <w:gridCol w:w="1935"/>
        <w:gridCol w:w="2280"/>
      </w:tblGrid>
      <w:tr w:rsidR="005A2C1F">
        <w:tc>
          <w:tcPr>
            <w:tcW w:w="1125" w:type="dxa"/>
            <w:tcMar>
              <w:top w:w="100" w:type="dxa"/>
              <w:left w:w="100" w:type="dxa"/>
              <w:bottom w:w="100" w:type="dxa"/>
              <w:right w:w="100" w:type="dxa"/>
            </w:tcMar>
          </w:tcPr>
          <w:p w:rsidR="005A2C1F" w:rsidRDefault="005A2C1F">
            <w:pPr>
              <w:pStyle w:val="normal0"/>
              <w:spacing w:line="240" w:lineRule="auto"/>
            </w:pPr>
            <w:r>
              <w:rPr>
                <w:b/>
                <w:sz w:val="24"/>
              </w:rPr>
              <w:t>Level</w:t>
            </w:r>
          </w:p>
          <w:p w:rsidR="005A2C1F" w:rsidRDefault="005A2C1F">
            <w:pPr>
              <w:pStyle w:val="normal0"/>
              <w:spacing w:line="240" w:lineRule="auto"/>
            </w:pPr>
          </w:p>
        </w:tc>
        <w:tc>
          <w:tcPr>
            <w:tcW w:w="1110" w:type="dxa"/>
            <w:tcMar>
              <w:top w:w="100" w:type="dxa"/>
              <w:left w:w="100" w:type="dxa"/>
              <w:bottom w:w="100" w:type="dxa"/>
              <w:right w:w="100" w:type="dxa"/>
            </w:tcMar>
          </w:tcPr>
          <w:p w:rsidR="005A2C1F" w:rsidRDefault="005A2C1F">
            <w:pPr>
              <w:pStyle w:val="normal0"/>
              <w:spacing w:line="240" w:lineRule="auto"/>
            </w:pPr>
            <w:proofErr w:type="spellStart"/>
            <w:r>
              <w:rPr>
                <w:b/>
                <w:sz w:val="24"/>
              </w:rPr>
              <w:t>Lexile</w:t>
            </w:r>
            <w:proofErr w:type="spellEnd"/>
          </w:p>
        </w:tc>
        <w:tc>
          <w:tcPr>
            <w:tcW w:w="4140" w:type="dxa"/>
            <w:tcMar>
              <w:top w:w="100" w:type="dxa"/>
              <w:left w:w="100" w:type="dxa"/>
              <w:bottom w:w="100" w:type="dxa"/>
              <w:right w:w="100" w:type="dxa"/>
            </w:tcMar>
          </w:tcPr>
          <w:p w:rsidR="005A2C1F" w:rsidRDefault="005A2C1F">
            <w:pPr>
              <w:pStyle w:val="normal0"/>
              <w:spacing w:line="240" w:lineRule="auto"/>
            </w:pPr>
            <w:r>
              <w:rPr>
                <w:b/>
                <w:sz w:val="24"/>
              </w:rPr>
              <w:t>Title</w:t>
            </w:r>
          </w:p>
        </w:tc>
        <w:tc>
          <w:tcPr>
            <w:tcW w:w="2010" w:type="dxa"/>
            <w:tcMar>
              <w:top w:w="100" w:type="dxa"/>
              <w:left w:w="100" w:type="dxa"/>
              <w:bottom w:w="100" w:type="dxa"/>
              <w:right w:w="100" w:type="dxa"/>
            </w:tcMar>
          </w:tcPr>
          <w:p w:rsidR="005A2C1F" w:rsidRDefault="005A2C1F">
            <w:pPr>
              <w:pStyle w:val="normal0"/>
              <w:spacing w:line="240" w:lineRule="auto"/>
            </w:pPr>
            <w:r>
              <w:rPr>
                <w:b/>
                <w:sz w:val="24"/>
              </w:rPr>
              <w:t>Author</w:t>
            </w:r>
          </w:p>
        </w:tc>
        <w:tc>
          <w:tcPr>
            <w:tcW w:w="1935" w:type="dxa"/>
            <w:tcMar>
              <w:top w:w="100" w:type="dxa"/>
              <w:left w:w="100" w:type="dxa"/>
              <w:bottom w:w="100" w:type="dxa"/>
              <w:right w:w="100" w:type="dxa"/>
            </w:tcMar>
          </w:tcPr>
          <w:p w:rsidR="005A2C1F" w:rsidRDefault="005A2C1F">
            <w:pPr>
              <w:pStyle w:val="normal0"/>
              <w:spacing w:line="240" w:lineRule="auto"/>
            </w:pPr>
            <w:r>
              <w:rPr>
                <w:b/>
                <w:sz w:val="24"/>
              </w:rPr>
              <w:t>Type</w:t>
            </w:r>
          </w:p>
        </w:tc>
        <w:tc>
          <w:tcPr>
            <w:tcW w:w="2280" w:type="dxa"/>
            <w:tcMar>
              <w:top w:w="100" w:type="dxa"/>
              <w:left w:w="100" w:type="dxa"/>
              <w:bottom w:w="100" w:type="dxa"/>
              <w:right w:w="100" w:type="dxa"/>
            </w:tcMar>
          </w:tcPr>
          <w:p w:rsidR="005A2C1F" w:rsidRDefault="005A2C1F">
            <w:pPr>
              <w:pStyle w:val="normal0"/>
              <w:spacing w:line="240" w:lineRule="auto"/>
            </w:pPr>
            <w:r>
              <w:rPr>
                <w:b/>
                <w:sz w:val="24"/>
              </w:rPr>
              <w:t>Image</w:t>
            </w:r>
          </w:p>
        </w:tc>
      </w:tr>
      <w:tr w:rsidR="005A2C1F">
        <w:tc>
          <w:tcPr>
            <w:tcW w:w="1125" w:type="dxa"/>
            <w:tcMar>
              <w:top w:w="100" w:type="dxa"/>
              <w:left w:w="100" w:type="dxa"/>
              <w:bottom w:w="100" w:type="dxa"/>
              <w:right w:w="100" w:type="dxa"/>
            </w:tcMar>
          </w:tcPr>
          <w:p w:rsidR="005A2C1F" w:rsidRDefault="005A2C1F">
            <w:pPr>
              <w:pStyle w:val="normal0"/>
              <w:spacing w:line="240" w:lineRule="auto"/>
            </w:pPr>
            <w:r>
              <w:rPr>
                <w:sz w:val="24"/>
              </w:rPr>
              <w:t>S</w:t>
            </w:r>
          </w:p>
        </w:tc>
        <w:tc>
          <w:tcPr>
            <w:tcW w:w="1110" w:type="dxa"/>
            <w:tcMar>
              <w:top w:w="100" w:type="dxa"/>
              <w:left w:w="100" w:type="dxa"/>
              <w:bottom w:w="100" w:type="dxa"/>
              <w:right w:w="100" w:type="dxa"/>
            </w:tcMar>
          </w:tcPr>
          <w:p w:rsidR="005A2C1F" w:rsidRDefault="005A2C1F">
            <w:pPr>
              <w:pStyle w:val="normal0"/>
              <w:spacing w:line="240" w:lineRule="auto"/>
            </w:pPr>
            <w:r>
              <w:rPr>
                <w:sz w:val="24"/>
              </w:rPr>
              <w:t>600</w:t>
            </w:r>
          </w:p>
        </w:tc>
        <w:tc>
          <w:tcPr>
            <w:tcW w:w="4140" w:type="dxa"/>
            <w:tcMar>
              <w:top w:w="100" w:type="dxa"/>
              <w:left w:w="100" w:type="dxa"/>
              <w:bottom w:w="100" w:type="dxa"/>
              <w:right w:w="100" w:type="dxa"/>
            </w:tcMar>
          </w:tcPr>
          <w:p w:rsidR="005A2C1F" w:rsidRDefault="005A2C1F">
            <w:pPr>
              <w:pStyle w:val="normal0"/>
              <w:spacing w:line="240" w:lineRule="auto"/>
            </w:pPr>
            <w:r>
              <w:rPr>
                <w:b/>
                <w:sz w:val="24"/>
              </w:rPr>
              <w:t>Pink and Say*</w:t>
            </w:r>
          </w:p>
          <w:p w:rsidR="005A2C1F" w:rsidRDefault="005A2C1F">
            <w:pPr>
              <w:pStyle w:val="normal0"/>
              <w:spacing w:line="240" w:lineRule="auto"/>
            </w:pPr>
            <w:r>
              <w:rPr>
                <w:sz w:val="20"/>
              </w:rPr>
              <w:t>The heart-wrenching true story of Civil War valor in which a 15-year old Yankee soldier, Say, alone and bleeding, is dragged to safety by a fellow Union soldier from the Forty-eighth colored regiment. They are ultimately captured and separated, and Say survived to pass the story down through the author's family.</w:t>
            </w:r>
          </w:p>
        </w:tc>
        <w:tc>
          <w:tcPr>
            <w:tcW w:w="2010" w:type="dxa"/>
            <w:tcMar>
              <w:top w:w="100" w:type="dxa"/>
              <w:left w:w="100" w:type="dxa"/>
              <w:bottom w:w="100" w:type="dxa"/>
              <w:right w:w="100" w:type="dxa"/>
            </w:tcMar>
          </w:tcPr>
          <w:p w:rsidR="005A2C1F" w:rsidRDefault="005A2C1F">
            <w:pPr>
              <w:pStyle w:val="normal0"/>
              <w:spacing w:line="240" w:lineRule="auto"/>
            </w:pPr>
            <w:r>
              <w:rPr>
                <w:sz w:val="24"/>
              </w:rPr>
              <w:t xml:space="preserve">Patricia </w:t>
            </w:r>
            <w:proofErr w:type="spellStart"/>
            <w:r>
              <w:rPr>
                <w:sz w:val="24"/>
              </w:rPr>
              <w:t>Polacco</w:t>
            </w:r>
            <w:proofErr w:type="spellEnd"/>
          </w:p>
        </w:tc>
        <w:tc>
          <w:tcPr>
            <w:tcW w:w="1935" w:type="dxa"/>
            <w:tcMar>
              <w:top w:w="100" w:type="dxa"/>
              <w:left w:w="100" w:type="dxa"/>
              <w:bottom w:w="100" w:type="dxa"/>
              <w:right w:w="100" w:type="dxa"/>
            </w:tcMar>
          </w:tcPr>
          <w:p w:rsidR="005A2C1F" w:rsidRDefault="005A2C1F">
            <w:pPr>
              <w:pStyle w:val="normal0"/>
              <w:spacing w:line="240" w:lineRule="auto"/>
            </w:pPr>
            <w:r>
              <w:rPr>
                <w:sz w:val="24"/>
              </w:rPr>
              <w:t>Picture</w:t>
            </w:r>
          </w:p>
        </w:tc>
        <w:tc>
          <w:tcPr>
            <w:tcW w:w="2280" w:type="dxa"/>
            <w:tcMar>
              <w:top w:w="100" w:type="dxa"/>
              <w:left w:w="100" w:type="dxa"/>
              <w:bottom w:w="100" w:type="dxa"/>
              <w:right w:w="100" w:type="dxa"/>
            </w:tcMar>
          </w:tcPr>
          <w:p w:rsidR="005A2C1F" w:rsidRDefault="005A2C1F">
            <w:pPr>
              <w:pStyle w:val="normal0"/>
              <w:spacing w:line="240" w:lineRule="auto"/>
            </w:pPr>
            <w:r>
              <w:rPr>
                <w:noProof/>
              </w:rPr>
              <w:drawing>
                <wp:inline distT="114300" distB="114300" distL="114300" distR="114300">
                  <wp:extent cx="952500" cy="1047750"/>
                  <wp:effectExtent l="25400" t="0" r="0" b="0"/>
                  <wp:docPr id="8" name="image05.jpg" descr="Pink and Say"/>
                  <wp:cNvGraphicFramePr/>
                  <a:graphic xmlns:a="http://schemas.openxmlformats.org/drawingml/2006/main">
                    <a:graphicData uri="http://schemas.openxmlformats.org/drawingml/2006/picture">
                      <pic:pic xmlns:pic="http://schemas.openxmlformats.org/drawingml/2006/picture">
                        <pic:nvPicPr>
                          <pic:cNvPr id="0" name="image05.jpg" descr="Pink and Say"/>
                          <pic:cNvPicPr preferRelativeResize="0"/>
                        </pic:nvPicPr>
                        <pic:blipFill>
                          <a:blip r:embed="rId24"/>
                          <a:srcRect/>
                          <a:stretch>
                            <a:fillRect/>
                          </a:stretch>
                        </pic:blipFill>
                        <pic:spPr>
                          <a:xfrm>
                            <a:off x="0" y="0"/>
                            <a:ext cx="952500" cy="1047750"/>
                          </a:xfrm>
                          <a:prstGeom prst="rect">
                            <a:avLst/>
                          </a:prstGeom>
                          <a:ln/>
                        </pic:spPr>
                      </pic:pic>
                    </a:graphicData>
                  </a:graphic>
                </wp:inline>
              </w:drawing>
            </w:r>
          </w:p>
        </w:tc>
      </w:tr>
      <w:tr w:rsidR="005A2C1F">
        <w:tc>
          <w:tcPr>
            <w:tcW w:w="1125" w:type="dxa"/>
            <w:tcMar>
              <w:top w:w="100" w:type="dxa"/>
              <w:left w:w="100" w:type="dxa"/>
              <w:bottom w:w="100" w:type="dxa"/>
              <w:right w:w="100" w:type="dxa"/>
            </w:tcMar>
          </w:tcPr>
          <w:p w:rsidR="005A2C1F" w:rsidRDefault="005A2C1F">
            <w:pPr>
              <w:pStyle w:val="normal0"/>
              <w:spacing w:line="240" w:lineRule="auto"/>
            </w:pPr>
            <w:r>
              <w:rPr>
                <w:sz w:val="24"/>
              </w:rPr>
              <w:t>U</w:t>
            </w:r>
          </w:p>
        </w:tc>
        <w:tc>
          <w:tcPr>
            <w:tcW w:w="1110" w:type="dxa"/>
            <w:tcMar>
              <w:top w:w="100" w:type="dxa"/>
              <w:left w:w="100" w:type="dxa"/>
              <w:bottom w:w="100" w:type="dxa"/>
              <w:right w:w="100" w:type="dxa"/>
            </w:tcMar>
          </w:tcPr>
          <w:p w:rsidR="005A2C1F" w:rsidRDefault="005A2C1F">
            <w:pPr>
              <w:pStyle w:val="normal0"/>
              <w:spacing w:line="240" w:lineRule="auto"/>
            </w:pPr>
            <w:r>
              <w:rPr>
                <w:sz w:val="24"/>
              </w:rPr>
              <w:t>870</w:t>
            </w:r>
          </w:p>
        </w:tc>
        <w:tc>
          <w:tcPr>
            <w:tcW w:w="4140" w:type="dxa"/>
            <w:tcMar>
              <w:top w:w="100" w:type="dxa"/>
              <w:left w:w="100" w:type="dxa"/>
              <w:bottom w:w="100" w:type="dxa"/>
              <w:right w:w="100" w:type="dxa"/>
            </w:tcMar>
          </w:tcPr>
          <w:p w:rsidR="005A2C1F" w:rsidRDefault="005A2C1F">
            <w:pPr>
              <w:pStyle w:val="normal0"/>
              <w:spacing w:line="240" w:lineRule="auto"/>
            </w:pPr>
            <w:r>
              <w:rPr>
                <w:b/>
                <w:sz w:val="24"/>
              </w:rPr>
              <w:t>Stealing Freedom</w:t>
            </w:r>
          </w:p>
          <w:p w:rsidR="005A2C1F" w:rsidRDefault="005A2C1F">
            <w:pPr>
              <w:pStyle w:val="normal0"/>
              <w:spacing w:line="240" w:lineRule="auto"/>
            </w:pPr>
            <w:r>
              <w:rPr>
                <w:sz w:val="20"/>
              </w:rPr>
              <w:t>Inspired by a true story, this riveting novel tells of a young slave girl's harrowing escape to freedom on the Underground Railroad.</w:t>
            </w:r>
            <w:r>
              <w:t xml:space="preserve"> </w:t>
            </w:r>
            <w:r>
              <w:rPr>
                <w:sz w:val="20"/>
              </w:rPr>
              <w:t>The moment Ann Maria Weems was born, her freedom was stolen from her. Like her family and the other slaves on the farm, Ann works from sunup to sundown and obeys the orders of her master. Then one day, Ann's family — the only joy she knows — is gone. Just 12 years old, Ann is overcome by grief, struggling to get through each day. And her only hope of stealing back her freedom and finding her family lies in a perilous journey: the Underground Railroad.</w:t>
            </w:r>
          </w:p>
        </w:tc>
        <w:tc>
          <w:tcPr>
            <w:tcW w:w="2010" w:type="dxa"/>
            <w:tcMar>
              <w:top w:w="100" w:type="dxa"/>
              <w:left w:w="100" w:type="dxa"/>
              <w:bottom w:w="100" w:type="dxa"/>
              <w:right w:w="100" w:type="dxa"/>
            </w:tcMar>
          </w:tcPr>
          <w:p w:rsidR="005A2C1F" w:rsidRDefault="005A2C1F">
            <w:pPr>
              <w:pStyle w:val="normal0"/>
              <w:spacing w:line="240" w:lineRule="auto"/>
            </w:pPr>
            <w:r>
              <w:rPr>
                <w:sz w:val="24"/>
              </w:rPr>
              <w:t>Elisa Carbone</w:t>
            </w:r>
          </w:p>
        </w:tc>
        <w:tc>
          <w:tcPr>
            <w:tcW w:w="1935" w:type="dxa"/>
            <w:tcMar>
              <w:top w:w="100" w:type="dxa"/>
              <w:left w:w="100" w:type="dxa"/>
              <w:bottom w:w="100" w:type="dxa"/>
              <w:right w:w="100" w:type="dxa"/>
            </w:tcMar>
          </w:tcPr>
          <w:p w:rsidR="005A2C1F" w:rsidRDefault="005A2C1F">
            <w:pPr>
              <w:pStyle w:val="normal0"/>
              <w:spacing w:line="240" w:lineRule="auto"/>
            </w:pPr>
            <w:r>
              <w:rPr>
                <w:sz w:val="24"/>
              </w:rPr>
              <w:t>Chapter</w:t>
            </w:r>
          </w:p>
        </w:tc>
        <w:tc>
          <w:tcPr>
            <w:tcW w:w="2280" w:type="dxa"/>
            <w:tcMar>
              <w:top w:w="100" w:type="dxa"/>
              <w:left w:w="100" w:type="dxa"/>
              <w:bottom w:w="100" w:type="dxa"/>
              <w:right w:w="100" w:type="dxa"/>
            </w:tcMar>
          </w:tcPr>
          <w:p w:rsidR="005A2C1F" w:rsidRDefault="005A2C1F">
            <w:pPr>
              <w:pStyle w:val="normal0"/>
              <w:spacing w:line="240" w:lineRule="auto"/>
            </w:pPr>
            <w:r>
              <w:rPr>
                <w:noProof/>
              </w:rPr>
              <w:drawing>
                <wp:inline distT="114300" distB="114300" distL="114300" distR="114300">
                  <wp:extent cx="1081454" cy="1289538"/>
                  <wp:effectExtent l="0" t="0" r="10795" b="6350"/>
                  <wp:docPr id="17"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5"/>
                          <a:srcRect/>
                          <a:stretch>
                            <a:fillRect/>
                          </a:stretch>
                        </pic:blipFill>
                        <pic:spPr>
                          <a:xfrm>
                            <a:off x="0" y="0"/>
                            <a:ext cx="1081454" cy="1289538"/>
                          </a:xfrm>
                          <a:prstGeom prst="rect">
                            <a:avLst/>
                          </a:prstGeom>
                          <a:ln/>
                        </pic:spPr>
                      </pic:pic>
                    </a:graphicData>
                  </a:graphic>
                </wp:inline>
              </w:drawing>
            </w:r>
          </w:p>
        </w:tc>
      </w:tr>
      <w:tr w:rsidR="005A2C1F">
        <w:tc>
          <w:tcPr>
            <w:tcW w:w="1125" w:type="dxa"/>
            <w:tcMar>
              <w:top w:w="100" w:type="dxa"/>
              <w:left w:w="100" w:type="dxa"/>
              <w:bottom w:w="100" w:type="dxa"/>
              <w:right w:w="100" w:type="dxa"/>
            </w:tcMar>
          </w:tcPr>
          <w:p w:rsidR="005A2C1F" w:rsidRPr="007B1403" w:rsidRDefault="005A2C1F" w:rsidP="007B1403">
            <w:pPr>
              <w:pStyle w:val="normal0"/>
              <w:spacing w:line="240" w:lineRule="auto"/>
              <w:rPr>
                <w:sz w:val="24"/>
              </w:rPr>
            </w:pPr>
            <w:r>
              <w:rPr>
                <w:sz w:val="24"/>
              </w:rPr>
              <w:t>Y</w:t>
            </w:r>
            <w:r w:rsidR="007B1403">
              <w:rPr>
                <w:sz w:val="24"/>
              </w:rPr>
              <w:t xml:space="preserve"> </w:t>
            </w:r>
          </w:p>
        </w:tc>
        <w:tc>
          <w:tcPr>
            <w:tcW w:w="1110" w:type="dxa"/>
            <w:tcMar>
              <w:top w:w="100" w:type="dxa"/>
              <w:left w:w="100" w:type="dxa"/>
              <w:bottom w:w="100" w:type="dxa"/>
              <w:right w:w="100" w:type="dxa"/>
            </w:tcMar>
          </w:tcPr>
          <w:p w:rsidR="005A2C1F" w:rsidRDefault="005A2C1F">
            <w:pPr>
              <w:pStyle w:val="normal0"/>
              <w:spacing w:line="240" w:lineRule="auto"/>
            </w:pPr>
            <w:r>
              <w:rPr>
                <w:sz w:val="24"/>
              </w:rPr>
              <w:t>810</w:t>
            </w:r>
          </w:p>
        </w:tc>
        <w:tc>
          <w:tcPr>
            <w:tcW w:w="4140" w:type="dxa"/>
            <w:tcMar>
              <w:top w:w="100" w:type="dxa"/>
              <w:left w:w="100" w:type="dxa"/>
              <w:bottom w:w="100" w:type="dxa"/>
              <w:right w:w="100" w:type="dxa"/>
            </w:tcMar>
          </w:tcPr>
          <w:p w:rsidR="005A2C1F" w:rsidRDefault="005A2C1F">
            <w:pPr>
              <w:pStyle w:val="normal0"/>
              <w:spacing w:line="240" w:lineRule="auto"/>
            </w:pPr>
            <w:r>
              <w:rPr>
                <w:b/>
                <w:sz w:val="24"/>
              </w:rPr>
              <w:t>Bull Run</w:t>
            </w:r>
          </w:p>
          <w:p w:rsidR="005A2C1F" w:rsidRDefault="005A2C1F">
            <w:pPr>
              <w:pStyle w:val="normal0"/>
              <w:spacing w:line="240" w:lineRule="auto"/>
            </w:pPr>
            <w:r>
              <w:rPr>
                <w:sz w:val="20"/>
              </w:rPr>
              <w:t>In this brilliant, fictional tour de force, Newbery Medalist Paul Fleischman recreates the early days of the Civil War with startling immediacy, giving voice to 16 different narrators, Northern and Southern, male and female, young and old, white and black. Each point of view is strikingly different, and utterly believable. Bull Run, winner of the Scott O'Dell Award, can be read as a novel, but its straightforward monologues lend themselves to staged performance or readers' theater. A marvelous resource for extending units on the Civil War, this stunning book offers a broad range of discussion possibilities. It also puts forth the universal lesson that there are often more than two sides to any story told: there can be as many accounts as there are witnesses.</w:t>
            </w:r>
          </w:p>
        </w:tc>
        <w:tc>
          <w:tcPr>
            <w:tcW w:w="2010" w:type="dxa"/>
            <w:tcMar>
              <w:top w:w="100" w:type="dxa"/>
              <w:left w:w="100" w:type="dxa"/>
              <w:bottom w:w="100" w:type="dxa"/>
              <w:right w:w="100" w:type="dxa"/>
            </w:tcMar>
          </w:tcPr>
          <w:p w:rsidR="005A2C1F" w:rsidRDefault="005A2C1F">
            <w:pPr>
              <w:pStyle w:val="normal0"/>
              <w:spacing w:line="240" w:lineRule="auto"/>
            </w:pPr>
            <w:r>
              <w:rPr>
                <w:sz w:val="24"/>
              </w:rPr>
              <w:t>Paul Fleischman</w:t>
            </w:r>
          </w:p>
        </w:tc>
        <w:tc>
          <w:tcPr>
            <w:tcW w:w="1935" w:type="dxa"/>
            <w:tcMar>
              <w:top w:w="100" w:type="dxa"/>
              <w:left w:w="100" w:type="dxa"/>
              <w:bottom w:w="100" w:type="dxa"/>
              <w:right w:w="100" w:type="dxa"/>
            </w:tcMar>
          </w:tcPr>
          <w:p w:rsidR="005A2C1F" w:rsidRDefault="005A2C1F">
            <w:pPr>
              <w:pStyle w:val="normal0"/>
              <w:spacing w:line="240" w:lineRule="auto"/>
            </w:pPr>
            <w:r>
              <w:rPr>
                <w:sz w:val="24"/>
              </w:rPr>
              <w:t>Chapter</w:t>
            </w:r>
          </w:p>
        </w:tc>
        <w:tc>
          <w:tcPr>
            <w:tcW w:w="2280" w:type="dxa"/>
            <w:tcMar>
              <w:top w:w="100" w:type="dxa"/>
              <w:left w:w="100" w:type="dxa"/>
              <w:bottom w:w="100" w:type="dxa"/>
              <w:right w:w="100" w:type="dxa"/>
            </w:tcMar>
          </w:tcPr>
          <w:p w:rsidR="005A2C1F" w:rsidRDefault="005A2C1F">
            <w:pPr>
              <w:pStyle w:val="normal0"/>
              <w:spacing w:line="240" w:lineRule="auto"/>
            </w:pPr>
            <w:r>
              <w:rPr>
                <w:noProof/>
              </w:rPr>
              <w:drawing>
                <wp:inline distT="114300" distB="114300" distL="114300" distR="114300">
                  <wp:extent cx="1195754" cy="1222131"/>
                  <wp:effectExtent l="0" t="0" r="0" b="0"/>
                  <wp:docPr id="36"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6"/>
                          <a:srcRect/>
                          <a:stretch>
                            <a:fillRect/>
                          </a:stretch>
                        </pic:blipFill>
                        <pic:spPr>
                          <a:xfrm>
                            <a:off x="0" y="0"/>
                            <a:ext cx="1196104" cy="1222489"/>
                          </a:xfrm>
                          <a:prstGeom prst="rect">
                            <a:avLst/>
                          </a:prstGeom>
                          <a:ln/>
                        </pic:spPr>
                      </pic:pic>
                    </a:graphicData>
                  </a:graphic>
                </wp:inline>
              </w:drawing>
            </w:r>
          </w:p>
        </w:tc>
      </w:tr>
    </w:tbl>
    <w:p w:rsidR="00A83979" w:rsidRDefault="00A83979">
      <w:pPr>
        <w:pStyle w:val="normal0"/>
      </w:pPr>
    </w:p>
    <w:sectPr w:rsidR="00A83979" w:rsidSect="0061127D">
      <w:headerReference w:type="default" r:id="rId27"/>
      <w:pgSz w:w="15840" w:h="122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C1F" w:rsidRDefault="005A2C1F" w:rsidP="00ED309F">
      <w:pPr>
        <w:spacing w:line="240" w:lineRule="auto"/>
      </w:pPr>
      <w:r>
        <w:separator/>
      </w:r>
    </w:p>
  </w:endnote>
  <w:endnote w:type="continuationSeparator" w:id="0">
    <w:p w:rsidR="005A2C1F" w:rsidRDefault="005A2C1F" w:rsidP="00ED30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C1F" w:rsidRDefault="005A2C1F" w:rsidP="00ED309F">
      <w:pPr>
        <w:spacing w:line="240" w:lineRule="auto"/>
      </w:pPr>
      <w:r>
        <w:separator/>
      </w:r>
    </w:p>
  </w:footnote>
  <w:footnote w:type="continuationSeparator" w:id="0">
    <w:p w:rsidR="005A2C1F" w:rsidRDefault="005A2C1F" w:rsidP="00ED309F">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1F" w:rsidRPr="00ED309F" w:rsidRDefault="005A2C1F">
    <w:pPr>
      <w:pStyle w:val="Header"/>
      <w:rPr>
        <w:i/>
        <w:sz w:val="24"/>
        <w:szCs w:val="24"/>
      </w:rPr>
    </w:pPr>
    <w:r w:rsidRPr="00ED309F">
      <w:rPr>
        <w:i/>
        <w:sz w:val="24"/>
        <w:szCs w:val="24"/>
      </w:rPr>
      <w:t>Created by the Summer Curriculum Committee,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oNotTrackMoves/>
  <w:defaultTabStop w:val="720"/>
  <w:characterSpacingControl w:val="doNotCompress"/>
  <w:footnotePr>
    <w:footnote w:id="-1"/>
    <w:footnote w:id="0"/>
  </w:footnotePr>
  <w:endnotePr>
    <w:endnote w:id="-1"/>
    <w:endnote w:id="0"/>
  </w:endnotePr>
  <w:compat/>
  <w:rsids>
    <w:rsidRoot w:val="00A83979"/>
    <w:rsid w:val="00080F6F"/>
    <w:rsid w:val="001D66A2"/>
    <w:rsid w:val="00247973"/>
    <w:rsid w:val="002D1CE4"/>
    <w:rsid w:val="004B481A"/>
    <w:rsid w:val="004D24CE"/>
    <w:rsid w:val="005358E3"/>
    <w:rsid w:val="005A2C1F"/>
    <w:rsid w:val="00600EC2"/>
    <w:rsid w:val="0061127D"/>
    <w:rsid w:val="00696C51"/>
    <w:rsid w:val="006F547A"/>
    <w:rsid w:val="00736EE5"/>
    <w:rsid w:val="007B1403"/>
    <w:rsid w:val="00801987"/>
    <w:rsid w:val="00A5143C"/>
    <w:rsid w:val="00A72672"/>
    <w:rsid w:val="00A83979"/>
    <w:rsid w:val="00AC0709"/>
    <w:rsid w:val="00B21EA6"/>
    <w:rsid w:val="00BA2313"/>
    <w:rsid w:val="00BD5A84"/>
    <w:rsid w:val="00D948AA"/>
    <w:rsid w:val="00ED309F"/>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7D"/>
  </w:style>
  <w:style w:type="paragraph" w:styleId="Heading1">
    <w:name w:val="heading 1"/>
    <w:basedOn w:val="normal0"/>
    <w:next w:val="normal0"/>
    <w:rsid w:val="0061127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61127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61127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61127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61127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61127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1127D"/>
  </w:style>
  <w:style w:type="paragraph" w:styleId="Title">
    <w:name w:val="Title"/>
    <w:basedOn w:val="normal0"/>
    <w:next w:val="normal0"/>
    <w:rsid w:val="0061127D"/>
    <w:pPr>
      <w:keepNext/>
      <w:keepLines/>
      <w:contextualSpacing/>
    </w:pPr>
    <w:rPr>
      <w:rFonts w:ascii="Trebuchet MS" w:eastAsia="Trebuchet MS" w:hAnsi="Trebuchet MS" w:cs="Trebuchet MS"/>
      <w:sz w:val="42"/>
    </w:rPr>
  </w:style>
  <w:style w:type="paragraph" w:styleId="Subtitle">
    <w:name w:val="Subtitle"/>
    <w:basedOn w:val="normal0"/>
    <w:next w:val="normal0"/>
    <w:rsid w:val="0061127D"/>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61127D"/>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1127D"/>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1127D"/>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1127D"/>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1127D"/>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1127D"/>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61127D"/>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61127D"/>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61127D"/>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58E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58E3"/>
    <w:rPr>
      <w:rFonts w:ascii="Lucida Grande" w:hAnsi="Lucida Grande"/>
      <w:sz w:val="18"/>
      <w:szCs w:val="18"/>
    </w:rPr>
  </w:style>
  <w:style w:type="paragraph" w:styleId="Header">
    <w:name w:val="header"/>
    <w:basedOn w:val="Normal"/>
    <w:link w:val="HeaderChar"/>
    <w:uiPriority w:val="99"/>
    <w:unhideWhenUsed/>
    <w:rsid w:val="00ED309F"/>
    <w:pPr>
      <w:tabs>
        <w:tab w:val="center" w:pos="4320"/>
        <w:tab w:val="right" w:pos="8640"/>
      </w:tabs>
      <w:spacing w:line="240" w:lineRule="auto"/>
    </w:pPr>
  </w:style>
  <w:style w:type="character" w:customStyle="1" w:styleId="HeaderChar">
    <w:name w:val="Header Char"/>
    <w:basedOn w:val="DefaultParagraphFont"/>
    <w:link w:val="Header"/>
    <w:uiPriority w:val="99"/>
    <w:rsid w:val="00ED309F"/>
  </w:style>
  <w:style w:type="paragraph" w:styleId="Footer">
    <w:name w:val="footer"/>
    <w:basedOn w:val="Normal"/>
    <w:link w:val="FooterChar"/>
    <w:uiPriority w:val="99"/>
    <w:unhideWhenUsed/>
    <w:rsid w:val="00ED309F"/>
    <w:pPr>
      <w:tabs>
        <w:tab w:val="center" w:pos="4320"/>
        <w:tab w:val="right" w:pos="8640"/>
      </w:tabs>
      <w:spacing w:line="240" w:lineRule="auto"/>
    </w:pPr>
  </w:style>
  <w:style w:type="character" w:customStyle="1" w:styleId="FooterChar">
    <w:name w:val="Footer Char"/>
    <w:basedOn w:val="DefaultParagraphFont"/>
    <w:link w:val="Footer"/>
    <w:uiPriority w:val="99"/>
    <w:rsid w:val="00ED309F"/>
  </w:style>
  <w:style w:type="paragraph" w:styleId="NormalWeb">
    <w:name w:val="Normal (Web)"/>
    <w:basedOn w:val="Normal"/>
    <w:uiPriority w:val="99"/>
    <w:rsid w:val="00696C51"/>
    <w:pPr>
      <w:spacing w:beforeLines="1" w:afterLines="1" w:line="240" w:lineRule="auto"/>
    </w:pPr>
    <w:rPr>
      <w:rFonts w:ascii="Times" w:hAnsi="Times" w:cs="Times New Roman"/>
      <w:color w:val="auto"/>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58E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58E3"/>
    <w:rPr>
      <w:rFonts w:ascii="Lucida Grande" w:hAnsi="Lucida Grande"/>
      <w:sz w:val="18"/>
      <w:szCs w:val="18"/>
    </w:rPr>
  </w:style>
  <w:style w:type="paragraph" w:styleId="Header">
    <w:name w:val="header"/>
    <w:basedOn w:val="Normal"/>
    <w:link w:val="HeaderChar"/>
    <w:uiPriority w:val="99"/>
    <w:unhideWhenUsed/>
    <w:rsid w:val="00ED309F"/>
    <w:pPr>
      <w:tabs>
        <w:tab w:val="center" w:pos="4320"/>
        <w:tab w:val="right" w:pos="8640"/>
      </w:tabs>
      <w:spacing w:line="240" w:lineRule="auto"/>
    </w:pPr>
  </w:style>
  <w:style w:type="character" w:customStyle="1" w:styleId="HeaderChar">
    <w:name w:val="Header Char"/>
    <w:basedOn w:val="DefaultParagraphFont"/>
    <w:link w:val="Header"/>
    <w:uiPriority w:val="99"/>
    <w:rsid w:val="00ED309F"/>
  </w:style>
  <w:style w:type="paragraph" w:styleId="Footer">
    <w:name w:val="footer"/>
    <w:basedOn w:val="Normal"/>
    <w:link w:val="FooterChar"/>
    <w:uiPriority w:val="99"/>
    <w:unhideWhenUsed/>
    <w:rsid w:val="00ED309F"/>
    <w:pPr>
      <w:tabs>
        <w:tab w:val="center" w:pos="4320"/>
        <w:tab w:val="right" w:pos="8640"/>
      </w:tabs>
      <w:spacing w:line="240" w:lineRule="auto"/>
    </w:pPr>
  </w:style>
  <w:style w:type="character" w:customStyle="1" w:styleId="FooterChar">
    <w:name w:val="Footer Char"/>
    <w:basedOn w:val="DefaultParagraphFont"/>
    <w:link w:val="Footer"/>
    <w:uiPriority w:val="99"/>
    <w:rsid w:val="00ED309F"/>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jpe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35" Type="http://schemas.microsoft.com/office/2007/relationships/stylesWithEffects" Target="stylesWithEffects.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55F8-0119-6444-9D69-E55489F8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1915</Words>
  <Characters>10918</Characters>
  <Application>Microsoft Macintosh Word</Application>
  <DocSecurity>0</DocSecurity>
  <Lines>90</Lines>
  <Paragraphs>21</Paragraphs>
  <ScaleCrop>false</ScaleCrop>
  <Company/>
  <LinksUpToDate>false</LinksUpToDate>
  <CharactersWithSpaces>13408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Grade Historical Fiction Book List July 2014.docx</dc:title>
  <cp:lastModifiedBy>Lisa White</cp:lastModifiedBy>
  <cp:revision>2</cp:revision>
  <dcterms:created xsi:type="dcterms:W3CDTF">2015-02-11T19:26:00Z</dcterms:created>
  <dcterms:modified xsi:type="dcterms:W3CDTF">2015-02-11T19:26:00Z</dcterms:modified>
</cp:coreProperties>
</file>